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388" w:rsidRPr="00CE1388" w:rsidRDefault="00CE1388">
      <w:pPr>
        <w:rPr>
          <w:sz w:val="44"/>
          <w:szCs w:val="44"/>
        </w:rPr>
      </w:pPr>
    </w:p>
    <w:p w:rsidR="00CE1388" w:rsidRPr="00CE1388" w:rsidRDefault="00CE1388" w:rsidP="00CE1388">
      <w:pPr>
        <w:spacing w:before="100" w:beforeAutospacing="1" w:after="100" w:afterAutospacing="1" w:line="240" w:lineRule="auto"/>
        <w:outlineLvl w:val="0"/>
        <w:rPr>
          <w:rFonts w:ascii="Times New Roman" w:eastAsia="Times New Roman" w:hAnsi="Times New Roman" w:cs="Times New Roman"/>
          <w:b/>
          <w:bCs/>
          <w:kern w:val="36"/>
          <w:sz w:val="44"/>
          <w:szCs w:val="44"/>
          <w:u w:val="single"/>
        </w:rPr>
      </w:pPr>
      <w:r w:rsidRPr="00CE1388">
        <w:rPr>
          <w:rFonts w:ascii="Times New Roman" w:eastAsia="Times New Roman" w:hAnsi="Times New Roman" w:cs="Times New Roman"/>
          <w:b/>
          <w:bCs/>
          <w:kern w:val="36"/>
          <w:sz w:val="44"/>
          <w:szCs w:val="44"/>
          <w:u w:val="single"/>
        </w:rPr>
        <w:t>Sicilian Amber</w:t>
      </w:r>
      <w:r w:rsidR="007C5513">
        <w:rPr>
          <w:rFonts w:ascii="Times New Roman" w:eastAsia="Times New Roman" w:hAnsi="Times New Roman" w:cs="Times New Roman"/>
          <w:b/>
          <w:bCs/>
          <w:kern w:val="36"/>
          <w:sz w:val="44"/>
          <w:szCs w:val="44"/>
          <w:u w:val="single"/>
        </w:rPr>
        <w:t xml:space="preserve">, </w:t>
      </w:r>
      <w:proofErr w:type="spellStart"/>
      <w:r w:rsidR="007C5513" w:rsidRPr="007C5513">
        <w:rPr>
          <w:rFonts w:ascii="Times New Roman" w:eastAsia="Times New Roman" w:hAnsi="Times New Roman" w:cs="Times New Roman"/>
          <w:b/>
          <w:bCs/>
          <w:kern w:val="36"/>
          <w:sz w:val="44"/>
          <w:szCs w:val="44"/>
          <w:u w:val="single"/>
        </w:rPr>
        <w:t>S</w:t>
      </w:r>
      <w:r w:rsidR="007C5513" w:rsidRPr="00CE1388">
        <w:rPr>
          <w:rFonts w:ascii="Times New Roman" w:eastAsia="Times New Roman" w:hAnsi="Times New Roman" w:cs="Times New Roman"/>
          <w:b/>
          <w:bCs/>
          <w:kern w:val="36"/>
          <w:sz w:val="44"/>
          <w:szCs w:val="44"/>
          <w:u w:val="single"/>
        </w:rPr>
        <w:t>imetite</w:t>
      </w:r>
      <w:proofErr w:type="spellEnd"/>
      <w:r w:rsidRPr="00CE1388">
        <w:rPr>
          <w:rFonts w:ascii="Times New Roman" w:eastAsia="Times New Roman" w:hAnsi="Times New Roman" w:cs="Times New Roman"/>
          <w:b/>
          <w:bCs/>
          <w:kern w:val="36"/>
          <w:sz w:val="44"/>
          <w:szCs w:val="44"/>
          <w:u w:val="single"/>
        </w:rPr>
        <w:t xml:space="preserve"> – the Tears of the Sun God’s Daughters</w:t>
      </w:r>
    </w:p>
    <w:p w:rsidR="00CE1388" w:rsidRPr="00FB2420" w:rsidRDefault="00C9580C" w:rsidP="00CE1388">
      <w:pPr>
        <w:spacing w:before="100" w:beforeAutospacing="1" w:after="100" w:afterAutospacing="1" w:line="240" w:lineRule="auto"/>
        <w:outlineLvl w:val="0"/>
        <w:rPr>
          <w:rStyle w:val="Hyperlink"/>
          <w:rFonts w:ascii="Times New Roman" w:eastAsia="Times New Roman" w:hAnsi="Times New Roman" w:cs="Times New Roman"/>
          <w:b/>
          <w:bCs/>
          <w:kern w:val="36"/>
          <w:sz w:val="24"/>
          <w:szCs w:val="24"/>
        </w:rPr>
      </w:pPr>
      <w:hyperlink r:id="rId6" w:history="1">
        <w:r w:rsidR="00CE1388" w:rsidRPr="00FB2420">
          <w:rPr>
            <w:rStyle w:val="Hyperlink"/>
            <w:rFonts w:ascii="Times New Roman" w:eastAsia="Times New Roman" w:hAnsi="Times New Roman" w:cs="Times New Roman"/>
            <w:b/>
            <w:bCs/>
            <w:kern w:val="36"/>
            <w:sz w:val="24"/>
            <w:szCs w:val="24"/>
          </w:rPr>
          <w:t>https://siciliangodmother.com/2014/02/13/sicilian-amber-the-tears-of-the-sun-gods-daughters/</w:t>
        </w:r>
      </w:hyperlink>
    </w:p>
    <w:p w:rsidR="00FB2420" w:rsidRPr="00CE1388" w:rsidRDefault="00FB2420" w:rsidP="00CE1388">
      <w:pPr>
        <w:spacing w:before="100" w:beforeAutospacing="1" w:after="100" w:afterAutospacing="1" w:line="240" w:lineRule="auto"/>
        <w:outlineLvl w:val="0"/>
        <w:rPr>
          <w:rFonts w:ascii="Times New Roman" w:eastAsia="Times New Roman" w:hAnsi="Times New Roman" w:cs="Times New Roman"/>
          <w:b/>
          <w:bCs/>
          <w:kern w:val="36"/>
          <w:sz w:val="44"/>
          <w:szCs w:val="44"/>
        </w:rPr>
      </w:pPr>
    </w:p>
    <w:p w:rsidR="00CE1388" w:rsidRPr="00CE1388" w:rsidRDefault="00BC7ACD" w:rsidP="00CE1388">
      <w:pPr>
        <w:spacing w:before="100" w:beforeAutospacing="1" w:after="100" w:afterAutospacing="1" w:line="240" w:lineRule="auto"/>
        <w:outlineLvl w:val="0"/>
        <w:rPr>
          <w:rFonts w:ascii="Times New Roman" w:eastAsia="Times New Roman" w:hAnsi="Times New Roman" w:cs="Times New Roman"/>
          <w:b/>
          <w:bCs/>
          <w:kern w:val="36"/>
          <w:sz w:val="44"/>
          <w:szCs w:val="44"/>
        </w:rPr>
      </w:pPr>
      <w:r>
        <w:rPr>
          <w:noProof/>
        </w:rPr>
        <w:drawing>
          <wp:inline distT="0" distB="0" distL="0" distR="0" wp14:anchorId="0F9A12B5" wp14:editId="5ED0E2F7">
            <wp:extent cx="17327880" cy="9747504"/>
            <wp:effectExtent l="0" t="0" r="762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7327880" cy="9747504"/>
                    </a:xfrm>
                    <a:prstGeom prst="rect">
                      <a:avLst/>
                    </a:prstGeom>
                  </pic:spPr>
                </pic:pic>
              </a:graphicData>
            </a:graphic>
          </wp:inline>
        </w:drawing>
      </w:r>
    </w:p>
    <w:p w:rsidR="00CE1388" w:rsidRPr="00CE1388" w:rsidRDefault="00CE1388" w:rsidP="00CE1388">
      <w:pPr>
        <w:spacing w:after="0"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 xml:space="preserve">Posted by </w:t>
      </w:r>
      <w:hyperlink r:id="rId8" w:history="1">
        <w:r w:rsidRPr="00CE1388">
          <w:rPr>
            <w:rFonts w:ascii="Times New Roman" w:eastAsia="Times New Roman" w:hAnsi="Times New Roman" w:cs="Times New Roman"/>
            <w:color w:val="0000FF"/>
            <w:sz w:val="44"/>
            <w:szCs w:val="44"/>
            <w:u w:val="single"/>
          </w:rPr>
          <w:t>VDG</w:t>
        </w:r>
      </w:hyperlink>
      <w:r w:rsidRPr="00CE1388">
        <w:rPr>
          <w:rFonts w:ascii="Times New Roman" w:eastAsia="Times New Roman" w:hAnsi="Times New Roman" w:cs="Times New Roman"/>
          <w:sz w:val="44"/>
          <w:szCs w:val="44"/>
        </w:rPr>
        <w:t xml:space="preserve"> on </w:t>
      </w:r>
      <w:hyperlink r:id="rId9" w:history="1">
        <w:r w:rsidRPr="00CE1388">
          <w:rPr>
            <w:rFonts w:ascii="Times New Roman" w:eastAsia="Times New Roman" w:hAnsi="Times New Roman" w:cs="Times New Roman"/>
            <w:color w:val="0000FF"/>
            <w:sz w:val="44"/>
            <w:szCs w:val="44"/>
            <w:u w:val="single"/>
          </w:rPr>
          <w:t>February 13, 2014</w:t>
        </w:r>
      </w:hyperlink>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 xml:space="preserve">On some of Sicily’s beaches after a big storm, if you’re sharp-eyed and lucky as well, you can find pieces of a rare type of amber called </w:t>
      </w:r>
      <w:proofErr w:type="spellStart"/>
      <w:r w:rsidRPr="00CE1388">
        <w:rPr>
          <w:rFonts w:ascii="Times New Roman" w:eastAsia="Times New Roman" w:hAnsi="Times New Roman" w:cs="Times New Roman"/>
          <w:sz w:val="44"/>
          <w:szCs w:val="44"/>
        </w:rPr>
        <w:t>simetite</w:t>
      </w:r>
      <w:proofErr w:type="spellEnd"/>
      <w:r w:rsidRPr="00CE1388">
        <w:rPr>
          <w:rFonts w:ascii="Times New Roman" w:eastAsia="Times New Roman" w:hAnsi="Times New Roman" w:cs="Times New Roman"/>
          <w:sz w:val="44"/>
          <w:szCs w:val="44"/>
        </w:rPr>
        <w:t xml:space="preserve">. Some pieces of </w:t>
      </w:r>
      <w:proofErr w:type="spellStart"/>
      <w:r w:rsidRPr="00CE1388">
        <w:rPr>
          <w:rFonts w:ascii="Times New Roman" w:eastAsia="Times New Roman" w:hAnsi="Times New Roman" w:cs="Times New Roman"/>
          <w:sz w:val="44"/>
          <w:szCs w:val="44"/>
        </w:rPr>
        <w:t>simetite</w:t>
      </w:r>
      <w:proofErr w:type="spellEnd"/>
      <w:r w:rsidRPr="00CE1388">
        <w:rPr>
          <w:rFonts w:ascii="Times New Roman" w:eastAsia="Times New Roman" w:hAnsi="Times New Roman" w:cs="Times New Roman"/>
          <w:sz w:val="44"/>
          <w:szCs w:val="44"/>
        </w:rPr>
        <w:t xml:space="preserve"> have recently been found to contain hitherto unknown types of prehistoric insect.</w:t>
      </w: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It dates from the Miocene, a later period than the more widely found Baltic amber which originated in the Eocene. It was in the Miocene that the ancestors of humans first branched off from the other species of primates.</w:t>
      </w:r>
    </w:p>
    <w:p w:rsidR="00C806A7" w:rsidRDefault="00CE1388" w:rsidP="00CE1388">
      <w:pPr>
        <w:spacing w:after="0"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noProof/>
          <w:color w:val="0000FF"/>
          <w:sz w:val="44"/>
          <w:szCs w:val="44"/>
        </w:rPr>
        <w:drawing>
          <wp:inline distT="0" distB="0" distL="0" distR="0" wp14:anchorId="540D72FE" wp14:editId="23016460">
            <wp:extent cx="7208520" cy="7623810"/>
            <wp:effectExtent l="0" t="0" r="0" b="0"/>
            <wp:docPr id="3" name="Picture 3" descr="Ancient Roman Necklace with a Pendant Scarab made of simetite, 550–400 B.C. The necklace is simetite, gold, and carnelian, and it is in the J. Paul Getty Museum, Los Angele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ient Roman Necklace with a Pendant Scarab made of simetite, 550–400 B.C. The necklace is simetite, gold, and carnelian, and it is in the J. Paul Getty Museum, Los Angeles">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8520" cy="7623810"/>
                    </a:xfrm>
                    <a:prstGeom prst="rect">
                      <a:avLst/>
                    </a:prstGeom>
                    <a:noFill/>
                    <a:ln>
                      <a:noFill/>
                    </a:ln>
                  </pic:spPr>
                </pic:pic>
              </a:graphicData>
            </a:graphic>
          </wp:inline>
        </w:drawing>
      </w:r>
    </w:p>
    <w:p w:rsidR="00C806A7" w:rsidRDefault="00C806A7" w:rsidP="00CE1388">
      <w:pPr>
        <w:spacing w:after="0" w:line="240" w:lineRule="auto"/>
        <w:rPr>
          <w:rFonts w:ascii="Times New Roman" w:eastAsia="Times New Roman" w:hAnsi="Times New Roman" w:cs="Times New Roman"/>
          <w:sz w:val="44"/>
          <w:szCs w:val="44"/>
        </w:rPr>
      </w:pPr>
    </w:p>
    <w:p w:rsidR="00CE1388" w:rsidRPr="00CE1388" w:rsidRDefault="00CE1388" w:rsidP="00CE1388">
      <w:pPr>
        <w:spacing w:after="0"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 xml:space="preserve">Ancient Roman Necklace with a Pendant Scarab made of </w:t>
      </w:r>
      <w:proofErr w:type="spellStart"/>
      <w:r w:rsidRPr="00CE1388">
        <w:rPr>
          <w:rFonts w:ascii="Times New Roman" w:eastAsia="Times New Roman" w:hAnsi="Times New Roman" w:cs="Times New Roman"/>
          <w:sz w:val="44"/>
          <w:szCs w:val="44"/>
        </w:rPr>
        <w:t>simetite</w:t>
      </w:r>
      <w:proofErr w:type="spellEnd"/>
      <w:r w:rsidRPr="00CE1388">
        <w:rPr>
          <w:rFonts w:ascii="Times New Roman" w:eastAsia="Times New Roman" w:hAnsi="Times New Roman" w:cs="Times New Roman"/>
          <w:sz w:val="44"/>
          <w:szCs w:val="44"/>
        </w:rPr>
        <w:t xml:space="preserve">, 550–400 B.C. The necklace is </w:t>
      </w:r>
      <w:proofErr w:type="spellStart"/>
      <w:r w:rsidRPr="00CE1388">
        <w:rPr>
          <w:rFonts w:ascii="Times New Roman" w:eastAsia="Times New Roman" w:hAnsi="Times New Roman" w:cs="Times New Roman"/>
          <w:sz w:val="44"/>
          <w:szCs w:val="44"/>
        </w:rPr>
        <w:t>simetite</w:t>
      </w:r>
      <w:proofErr w:type="spellEnd"/>
      <w:r w:rsidRPr="00CE1388">
        <w:rPr>
          <w:rFonts w:ascii="Times New Roman" w:eastAsia="Times New Roman" w:hAnsi="Times New Roman" w:cs="Times New Roman"/>
          <w:sz w:val="44"/>
          <w:szCs w:val="44"/>
        </w:rPr>
        <w:t xml:space="preserve">, gold, and carnelian, and it is in the J. Paul Getty Museum, Los Angeles </w:t>
      </w: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 xml:space="preserve">The ancient Greeks and Romans in Sicily searched for </w:t>
      </w:r>
      <w:proofErr w:type="spellStart"/>
      <w:r w:rsidRPr="00CE1388">
        <w:rPr>
          <w:rFonts w:ascii="Times New Roman" w:eastAsia="Times New Roman" w:hAnsi="Times New Roman" w:cs="Times New Roman"/>
          <w:sz w:val="44"/>
          <w:szCs w:val="44"/>
        </w:rPr>
        <w:t>simetite</w:t>
      </w:r>
      <w:proofErr w:type="spellEnd"/>
      <w:r w:rsidRPr="00CE1388">
        <w:rPr>
          <w:rFonts w:ascii="Times New Roman" w:eastAsia="Times New Roman" w:hAnsi="Times New Roman" w:cs="Times New Roman"/>
          <w:sz w:val="44"/>
          <w:szCs w:val="44"/>
        </w:rPr>
        <w:t xml:space="preserve"> and made it into </w:t>
      </w:r>
      <w:proofErr w:type="spellStart"/>
      <w:r w:rsidRPr="00CE1388">
        <w:rPr>
          <w:rFonts w:ascii="Times New Roman" w:eastAsia="Times New Roman" w:hAnsi="Times New Roman" w:cs="Times New Roman"/>
          <w:sz w:val="44"/>
          <w:szCs w:val="44"/>
        </w:rPr>
        <w:t>jewellery</w:t>
      </w:r>
      <w:proofErr w:type="spellEnd"/>
      <w:r w:rsidRPr="00CE1388">
        <w:rPr>
          <w:rFonts w:ascii="Times New Roman" w:eastAsia="Times New Roman" w:hAnsi="Times New Roman" w:cs="Times New Roman"/>
          <w:sz w:val="44"/>
          <w:szCs w:val="44"/>
        </w:rPr>
        <w:t>, and they had a beautiful story to explain where it came from.</w:t>
      </w: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 xml:space="preserve">In Greek mythology, a female sea spirit called </w:t>
      </w:r>
      <w:proofErr w:type="spellStart"/>
      <w:r w:rsidRPr="00CE1388">
        <w:rPr>
          <w:rFonts w:ascii="Times New Roman" w:eastAsia="Times New Roman" w:hAnsi="Times New Roman" w:cs="Times New Roman"/>
          <w:sz w:val="44"/>
          <w:szCs w:val="44"/>
        </w:rPr>
        <w:t>Clymene</w:t>
      </w:r>
      <w:proofErr w:type="spellEnd"/>
      <w:r w:rsidRPr="00CE1388">
        <w:rPr>
          <w:rFonts w:ascii="Times New Roman" w:eastAsia="Times New Roman" w:hAnsi="Times New Roman" w:cs="Times New Roman"/>
          <w:sz w:val="44"/>
          <w:szCs w:val="44"/>
        </w:rPr>
        <w:t xml:space="preserve"> had a son called Phaethon. Phaethon’s father was Helios, the god of the Sun. </w:t>
      </w:r>
      <w:proofErr w:type="spellStart"/>
      <w:r w:rsidRPr="00CE1388">
        <w:rPr>
          <w:rFonts w:ascii="Times New Roman" w:eastAsia="Times New Roman" w:hAnsi="Times New Roman" w:cs="Times New Roman"/>
          <w:sz w:val="44"/>
          <w:szCs w:val="44"/>
        </w:rPr>
        <w:t>Clymene’s</w:t>
      </w:r>
      <w:proofErr w:type="spellEnd"/>
      <w:r w:rsidRPr="00CE1388">
        <w:rPr>
          <w:rFonts w:ascii="Times New Roman" w:eastAsia="Times New Roman" w:hAnsi="Times New Roman" w:cs="Times New Roman"/>
          <w:sz w:val="44"/>
          <w:szCs w:val="44"/>
        </w:rPr>
        <w:t xml:space="preserve"> husband, King </w:t>
      </w:r>
      <w:proofErr w:type="spellStart"/>
      <w:r w:rsidRPr="00CE1388">
        <w:rPr>
          <w:rFonts w:ascii="Times New Roman" w:eastAsia="Times New Roman" w:hAnsi="Times New Roman" w:cs="Times New Roman"/>
          <w:sz w:val="44"/>
          <w:szCs w:val="44"/>
        </w:rPr>
        <w:t>Merops</w:t>
      </w:r>
      <w:proofErr w:type="spellEnd"/>
      <w:r w:rsidRPr="00CE1388">
        <w:rPr>
          <w:rFonts w:ascii="Times New Roman" w:eastAsia="Times New Roman" w:hAnsi="Times New Roman" w:cs="Times New Roman"/>
          <w:sz w:val="44"/>
          <w:szCs w:val="44"/>
        </w:rPr>
        <w:t xml:space="preserve"> of Ethiopia, adopted Phaethon even though he knew the boy was not his own.</w:t>
      </w: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 xml:space="preserve">To the ancient Greeks, Ethiopian meant all black Africans, and Ethiopia meant all of sub-Saharan Africa, as far as the Greeks knew of it. The Greeks regarded Ethiopians as a superior variety of people, half way between humans and gods. Homer’s poetry, the </w:t>
      </w:r>
      <w:r w:rsidRPr="00CE1388">
        <w:rPr>
          <w:rFonts w:ascii="Times New Roman" w:eastAsia="Times New Roman" w:hAnsi="Times New Roman" w:cs="Times New Roman"/>
          <w:i/>
          <w:iCs/>
          <w:sz w:val="44"/>
          <w:szCs w:val="44"/>
        </w:rPr>
        <w:t>Iliad</w:t>
      </w:r>
      <w:r w:rsidRPr="00CE1388">
        <w:rPr>
          <w:rFonts w:ascii="Times New Roman" w:eastAsia="Times New Roman" w:hAnsi="Times New Roman" w:cs="Times New Roman"/>
          <w:sz w:val="44"/>
          <w:szCs w:val="44"/>
        </w:rPr>
        <w:t xml:space="preserve"> and the </w:t>
      </w:r>
      <w:r w:rsidRPr="00CE1388">
        <w:rPr>
          <w:rFonts w:ascii="Times New Roman" w:eastAsia="Times New Roman" w:hAnsi="Times New Roman" w:cs="Times New Roman"/>
          <w:i/>
          <w:iCs/>
          <w:sz w:val="44"/>
          <w:szCs w:val="44"/>
        </w:rPr>
        <w:t>Odyssey</w:t>
      </w:r>
      <w:r w:rsidRPr="00CE1388">
        <w:rPr>
          <w:rFonts w:ascii="Times New Roman" w:eastAsia="Times New Roman" w:hAnsi="Times New Roman" w:cs="Times New Roman"/>
          <w:sz w:val="44"/>
          <w:szCs w:val="44"/>
        </w:rPr>
        <w:t>, contains tales of the Gods popping down to have lavish feasts  with their buddies the Ethiopians, sometimes marrying them, and engaging in sporting events with them, and he regularly mentions that the Ethiopians were the best archers in the world. He describes them as pious, just, noble and faultless.</w:t>
      </w: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 xml:space="preserve">Herodotus, in his histories (written in 440 B.C.) stated that there were 18 black pharaohs of Egypt, rulers from the </w:t>
      </w:r>
      <w:proofErr w:type="spellStart"/>
      <w:r w:rsidRPr="00CE1388">
        <w:rPr>
          <w:rFonts w:ascii="Times New Roman" w:eastAsia="Times New Roman" w:hAnsi="Times New Roman" w:cs="Times New Roman"/>
          <w:sz w:val="44"/>
          <w:szCs w:val="44"/>
        </w:rPr>
        <w:t>Kushite</w:t>
      </w:r>
      <w:proofErr w:type="spellEnd"/>
      <w:r w:rsidRPr="00CE1388">
        <w:rPr>
          <w:rFonts w:ascii="Times New Roman" w:eastAsia="Times New Roman" w:hAnsi="Times New Roman" w:cs="Times New Roman"/>
          <w:sz w:val="44"/>
          <w:szCs w:val="44"/>
        </w:rPr>
        <w:t xml:space="preserve"> Dynasty in Ethiopia which conquered Egypt. He described Ethiopia saying “There gold is obtained in great plenty, huge elephants abound, with wild trees of all sorts, and ebony; and the men are taller, handsomer, and longer lived than anywhere else.”</w:t>
      </w: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Ethiopia’s fabulous wealth and palaces full of gold, diamonds, sapphires, ivory and exotic animals made a staggering impression on foreign visitors and tales about them spread around the ancient world. The Ethiopians conquered Egypt and had so much wealth and power that, according to the Greek religion, there could be only one explanation: obviously, the gods loved them more than any other race of men.</w:t>
      </w: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 xml:space="preserve">One day Phaethon, the young prince of this paradise on earth, asked his mother who his true father was. She answered that he was Helios, the god of the sun. Phaethon told his friends this, but the other children mocked him and refused to believe it, for he had not inherited his father’s </w:t>
      </w:r>
      <w:proofErr w:type="gramStart"/>
      <w:r w:rsidRPr="00CE1388">
        <w:rPr>
          <w:rFonts w:ascii="Times New Roman" w:eastAsia="Times New Roman" w:hAnsi="Times New Roman" w:cs="Times New Roman"/>
          <w:sz w:val="44"/>
          <w:szCs w:val="44"/>
        </w:rPr>
        <w:t>immortality  and</w:t>
      </w:r>
      <w:proofErr w:type="gramEnd"/>
      <w:r w:rsidRPr="00CE1388">
        <w:rPr>
          <w:rFonts w:ascii="Times New Roman" w:eastAsia="Times New Roman" w:hAnsi="Times New Roman" w:cs="Times New Roman"/>
          <w:sz w:val="44"/>
          <w:szCs w:val="44"/>
        </w:rPr>
        <w:t xml:space="preserve"> was just a normal human.</w:t>
      </w: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Phaethon asked Helios if he really was his father, and Helios swore to grant him anything he asked, in order to prove it. Phaethon asked if he could drive his father’s chariot, the sun, across the sky for just one day. Helios did all he could to put him off this idea. The chariot was a blaze of flames and the horses snorted fire. Even Helios himself got scared sometimes, he told his son.</w:t>
      </w: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Phaethon was adamant. Helios was distraught, but he could not go back on his word.</w:t>
      </w: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 xml:space="preserve">When the fateful day came, the horses </w:t>
      </w:r>
      <w:proofErr w:type="spellStart"/>
      <w:r w:rsidRPr="00CE1388">
        <w:rPr>
          <w:rFonts w:ascii="Times New Roman" w:eastAsia="Times New Roman" w:hAnsi="Times New Roman" w:cs="Times New Roman"/>
          <w:sz w:val="44"/>
          <w:szCs w:val="44"/>
        </w:rPr>
        <w:t>realised</w:t>
      </w:r>
      <w:proofErr w:type="spellEnd"/>
      <w:r w:rsidRPr="00CE1388">
        <w:rPr>
          <w:rFonts w:ascii="Times New Roman" w:eastAsia="Times New Roman" w:hAnsi="Times New Roman" w:cs="Times New Roman"/>
          <w:sz w:val="44"/>
          <w:szCs w:val="44"/>
        </w:rPr>
        <w:t xml:space="preserve"> they were being driven by a lighter driver than usual and they bolted. Phaethon was terrified and dropped the reins. The horses veered off their usual course and stooped so close to earth that the </w:t>
      </w:r>
      <w:proofErr w:type="gramStart"/>
      <w:r w:rsidRPr="00CE1388">
        <w:rPr>
          <w:rFonts w:ascii="Times New Roman" w:eastAsia="Times New Roman" w:hAnsi="Times New Roman" w:cs="Times New Roman"/>
          <w:sz w:val="44"/>
          <w:szCs w:val="44"/>
        </w:rPr>
        <w:t>planet, and the people loved by the gods, were</w:t>
      </w:r>
      <w:proofErr w:type="gramEnd"/>
      <w:r w:rsidRPr="00CE1388">
        <w:rPr>
          <w:rFonts w:ascii="Times New Roman" w:eastAsia="Times New Roman" w:hAnsi="Times New Roman" w:cs="Times New Roman"/>
          <w:sz w:val="44"/>
          <w:szCs w:val="44"/>
        </w:rPr>
        <w:t xml:space="preserve"> changed forever.</w:t>
      </w: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The Ethiopians’ blood began to boil inside them and bubble to the surface, making their skin turn black. The rivers and lakes evaporated and the vegetation was scorched, creating the Sahara desert throughout much of the Ethiopian Empire. Ethiopia, the kingdom beloved of the gods, was being burned away.</w:t>
      </w: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Planet Earth herself screamed out to Jupiter, the king of the gods, for help. He did the only thing he could: he struck Phaethon down with a bolt of lightning.</w:t>
      </w: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 xml:space="preserve">The </w:t>
      </w:r>
      <w:proofErr w:type="spellStart"/>
      <w:r w:rsidRPr="00CE1388">
        <w:rPr>
          <w:rFonts w:ascii="Times New Roman" w:eastAsia="Times New Roman" w:hAnsi="Times New Roman" w:cs="Times New Roman"/>
          <w:sz w:val="44"/>
          <w:szCs w:val="44"/>
        </w:rPr>
        <w:t>Heliades</w:t>
      </w:r>
      <w:proofErr w:type="spellEnd"/>
      <w:r w:rsidRPr="00CE1388">
        <w:rPr>
          <w:rFonts w:ascii="Times New Roman" w:eastAsia="Times New Roman" w:hAnsi="Times New Roman" w:cs="Times New Roman"/>
          <w:sz w:val="44"/>
          <w:szCs w:val="44"/>
        </w:rPr>
        <w:t xml:space="preserve">, sisters of Phaethon, were so sad at this tragedy that they wept tears which dried up in the blazing heat and became amber. The </w:t>
      </w:r>
      <w:proofErr w:type="spellStart"/>
      <w:r w:rsidRPr="00CE1388">
        <w:rPr>
          <w:rFonts w:ascii="Times New Roman" w:eastAsia="Times New Roman" w:hAnsi="Times New Roman" w:cs="Times New Roman"/>
          <w:sz w:val="44"/>
          <w:szCs w:val="44"/>
        </w:rPr>
        <w:t>Heliades</w:t>
      </w:r>
      <w:proofErr w:type="spellEnd"/>
      <w:r w:rsidRPr="00CE1388">
        <w:rPr>
          <w:rFonts w:ascii="Times New Roman" w:eastAsia="Times New Roman" w:hAnsi="Times New Roman" w:cs="Times New Roman"/>
          <w:sz w:val="44"/>
          <w:szCs w:val="44"/>
        </w:rPr>
        <w:t xml:space="preserve"> were trapped inside poplar trees – and there is another whole myth to explain that. I wonder if the Greeks who invented this story really knew that amber is tree sap that has dried in the sun.</w:t>
      </w:r>
    </w:p>
    <w:p w:rsidR="00C806A7" w:rsidRDefault="00CE1388" w:rsidP="00CE1388">
      <w:pPr>
        <w:spacing w:after="0"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noProof/>
          <w:color w:val="0000FF"/>
          <w:sz w:val="44"/>
          <w:szCs w:val="44"/>
        </w:rPr>
        <w:drawing>
          <wp:inline distT="0" distB="0" distL="0" distR="0" wp14:anchorId="07747226" wp14:editId="194BC2EC">
            <wp:extent cx="2167128" cy="2898648"/>
            <wp:effectExtent l="0" t="0" r="5080" b="0"/>
            <wp:docPr id="2" name="Picture 2" descr="Sicilian amb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cilian ambe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67128" cy="2898648"/>
                    </a:xfrm>
                    <a:prstGeom prst="rect">
                      <a:avLst/>
                    </a:prstGeom>
                    <a:noFill/>
                    <a:ln>
                      <a:noFill/>
                    </a:ln>
                  </pic:spPr>
                </pic:pic>
              </a:graphicData>
            </a:graphic>
          </wp:inline>
        </w:drawing>
      </w:r>
      <w:r w:rsidR="00767C6C">
        <w:rPr>
          <w:rFonts w:ascii="Times New Roman" w:eastAsia="Times New Roman" w:hAnsi="Times New Roman" w:cs="Times New Roman"/>
          <w:sz w:val="44"/>
          <w:szCs w:val="44"/>
        </w:rPr>
        <w:t xml:space="preserve">      </w:t>
      </w:r>
      <w:r w:rsidR="00767C6C">
        <w:rPr>
          <w:noProof/>
        </w:rPr>
        <w:drawing>
          <wp:inline distT="0" distB="0" distL="0" distR="0">
            <wp:extent cx="3822192" cy="3054096"/>
            <wp:effectExtent l="0" t="0" r="6985" b="0"/>
            <wp:docPr id="5" name="Picture 5" descr="http://www.amberpieces.com/images/kb/amber-gemstones-with-inclus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berpieces.com/images/kb/amber-gemstones-with-inclusio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22192" cy="3054096"/>
                    </a:xfrm>
                    <a:prstGeom prst="rect">
                      <a:avLst/>
                    </a:prstGeom>
                    <a:noFill/>
                    <a:ln>
                      <a:noFill/>
                    </a:ln>
                  </pic:spPr>
                </pic:pic>
              </a:graphicData>
            </a:graphic>
          </wp:inline>
        </w:drawing>
      </w:r>
      <w:r w:rsidR="007F010B">
        <w:rPr>
          <w:rFonts w:ascii="Times New Roman" w:eastAsia="Times New Roman" w:hAnsi="Times New Roman" w:cs="Times New Roman"/>
          <w:sz w:val="44"/>
          <w:szCs w:val="44"/>
        </w:rPr>
        <w:t xml:space="preserve">    </w:t>
      </w:r>
      <w:r w:rsidR="007F010B">
        <w:rPr>
          <w:noProof/>
        </w:rPr>
        <w:drawing>
          <wp:inline distT="0" distB="0" distL="0" distR="0">
            <wp:extent cx="3328416" cy="2926080"/>
            <wp:effectExtent l="0" t="0" r="5715" b="7620"/>
            <wp:docPr id="6" name="Picture 6" descr="Amber | Jewelry Making Blog | Information | Education | Vid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ber | Jewelry Making Blog | Information | Education | Video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8416" cy="2926080"/>
                    </a:xfrm>
                    <a:prstGeom prst="rect">
                      <a:avLst/>
                    </a:prstGeom>
                    <a:noFill/>
                    <a:ln>
                      <a:noFill/>
                    </a:ln>
                  </pic:spPr>
                </pic:pic>
              </a:graphicData>
            </a:graphic>
          </wp:inline>
        </w:drawing>
      </w:r>
      <w:r w:rsidR="007F010B">
        <w:rPr>
          <w:rFonts w:ascii="Times New Roman" w:eastAsia="Times New Roman" w:hAnsi="Times New Roman" w:cs="Times New Roman"/>
          <w:sz w:val="44"/>
          <w:szCs w:val="44"/>
        </w:rPr>
        <w:t xml:space="preserve">   </w:t>
      </w:r>
      <w:r w:rsidR="00DB226A">
        <w:rPr>
          <w:noProof/>
        </w:rPr>
        <w:drawing>
          <wp:inline distT="0" distB="0" distL="0" distR="0">
            <wp:extent cx="3694176" cy="2770632"/>
            <wp:effectExtent l="0" t="0" r="1905" b="0"/>
            <wp:docPr id="7" name="Picture 7" descr="Collana in Ambra del Simeto metà '800 | Mirabilia Gal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na in Ambra del Simeto metà '800 | Mirabilia Galle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4176" cy="2770632"/>
                    </a:xfrm>
                    <a:prstGeom prst="rect">
                      <a:avLst/>
                    </a:prstGeom>
                    <a:noFill/>
                    <a:ln>
                      <a:noFill/>
                    </a:ln>
                  </pic:spPr>
                </pic:pic>
              </a:graphicData>
            </a:graphic>
          </wp:inline>
        </w:drawing>
      </w:r>
      <w:r w:rsidR="00756390">
        <w:rPr>
          <w:rFonts w:ascii="Times New Roman" w:eastAsia="Times New Roman" w:hAnsi="Times New Roman" w:cs="Times New Roman"/>
          <w:sz w:val="44"/>
          <w:szCs w:val="44"/>
        </w:rPr>
        <w:t xml:space="preserve">    </w:t>
      </w:r>
      <w:r w:rsidR="00756390">
        <w:rPr>
          <w:noProof/>
        </w:rPr>
        <w:drawing>
          <wp:inline distT="0" distB="0" distL="0" distR="0">
            <wp:extent cx="2048256" cy="2898648"/>
            <wp:effectExtent l="0" t="0" r="9525" b="0"/>
            <wp:docPr id="8" name="Picture 8" descr="Triassic Amber of the Southern Alps (It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assic Amber of the Southern Alps (Ital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48256" cy="2898648"/>
                    </a:xfrm>
                    <a:prstGeom prst="rect">
                      <a:avLst/>
                    </a:prstGeom>
                    <a:noFill/>
                    <a:ln>
                      <a:noFill/>
                    </a:ln>
                  </pic:spPr>
                </pic:pic>
              </a:graphicData>
            </a:graphic>
          </wp:inline>
        </w:drawing>
      </w:r>
    </w:p>
    <w:p w:rsidR="00CE1388" w:rsidRDefault="00CE1388" w:rsidP="00CE1388">
      <w:pPr>
        <w:spacing w:after="0"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 xml:space="preserve">Sicilian amber </w:t>
      </w:r>
    </w:p>
    <w:p w:rsidR="00C9580C" w:rsidRDefault="00C9580C" w:rsidP="00CE1388">
      <w:pPr>
        <w:spacing w:after="0" w:line="240" w:lineRule="auto"/>
        <w:rPr>
          <w:rFonts w:ascii="Times New Roman" w:eastAsia="Times New Roman" w:hAnsi="Times New Roman" w:cs="Times New Roman"/>
          <w:sz w:val="44"/>
          <w:szCs w:val="44"/>
        </w:rPr>
      </w:pPr>
    </w:p>
    <w:p w:rsidR="00C9580C" w:rsidRDefault="00C9580C" w:rsidP="00CE1388">
      <w:pPr>
        <w:spacing w:after="0" w:line="240" w:lineRule="auto"/>
        <w:rPr>
          <w:rFonts w:ascii="Times New Roman" w:eastAsia="Times New Roman" w:hAnsi="Times New Roman" w:cs="Times New Roman"/>
          <w:sz w:val="44"/>
          <w:szCs w:val="44"/>
        </w:rPr>
      </w:pPr>
      <w:r>
        <w:rPr>
          <w:rFonts w:ascii="Times New Roman" w:eastAsia="Times New Roman" w:hAnsi="Times New Roman" w:cs="Times New Roman"/>
          <w:noProof/>
          <w:sz w:val="44"/>
          <w:szCs w:val="44"/>
        </w:rPr>
        <w:drawing>
          <wp:inline distT="0" distB="0" distL="0" distR="0">
            <wp:extent cx="7837805" cy="118160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837805" cy="11816080"/>
                    </a:xfrm>
                    <a:prstGeom prst="rect">
                      <a:avLst/>
                    </a:prstGeom>
                    <a:noFill/>
                    <a:ln>
                      <a:noFill/>
                    </a:ln>
                  </pic:spPr>
                </pic:pic>
              </a:graphicData>
            </a:graphic>
          </wp:inline>
        </w:drawing>
      </w:r>
    </w:p>
    <w:p w:rsidR="00C9580C" w:rsidRDefault="00C9580C" w:rsidP="00CE1388">
      <w:pPr>
        <w:spacing w:after="0" w:line="240" w:lineRule="auto"/>
        <w:rPr>
          <w:rFonts w:ascii="Times New Roman" w:eastAsia="Times New Roman" w:hAnsi="Times New Roman" w:cs="Times New Roman"/>
          <w:sz w:val="44"/>
          <w:szCs w:val="44"/>
        </w:rPr>
      </w:pPr>
    </w:p>
    <w:p w:rsidR="00C9580C" w:rsidRDefault="00C9580C" w:rsidP="00CE1388">
      <w:pPr>
        <w:spacing w:after="0" w:line="240" w:lineRule="auto"/>
        <w:rPr>
          <w:rFonts w:ascii="Times New Roman" w:eastAsia="Times New Roman" w:hAnsi="Times New Roman" w:cs="Times New Roman"/>
          <w:sz w:val="44"/>
          <w:szCs w:val="44"/>
        </w:rPr>
      </w:pPr>
      <w:r w:rsidRPr="00C9580C">
        <w:rPr>
          <w:rFonts w:ascii="Times New Roman" w:eastAsia="Times New Roman" w:hAnsi="Times New Roman" w:cs="Times New Roman"/>
          <w:sz w:val="44"/>
          <w:szCs w:val="44"/>
        </w:rPr>
        <w:t xml:space="preserve">The Tears of the </w:t>
      </w:r>
      <w:proofErr w:type="spellStart"/>
      <w:r w:rsidRPr="00C9580C">
        <w:rPr>
          <w:rFonts w:ascii="Times New Roman" w:eastAsia="Times New Roman" w:hAnsi="Times New Roman" w:cs="Times New Roman"/>
          <w:sz w:val="44"/>
          <w:szCs w:val="44"/>
        </w:rPr>
        <w:t>Heliades</w:t>
      </w:r>
      <w:proofErr w:type="spellEnd"/>
      <w:r w:rsidRPr="00C9580C">
        <w:rPr>
          <w:rFonts w:ascii="Times New Roman" w:eastAsia="Times New Roman" w:hAnsi="Times New Roman" w:cs="Times New Roman"/>
          <w:sz w:val="44"/>
          <w:szCs w:val="44"/>
        </w:rPr>
        <w:t xml:space="preserve">; or, Amber as a Gem - Amber from Sicily, </w:t>
      </w:r>
      <w:proofErr w:type="spellStart"/>
      <w:r w:rsidRPr="00C9580C">
        <w:rPr>
          <w:rFonts w:ascii="Times New Roman" w:eastAsia="Times New Roman" w:hAnsi="Times New Roman" w:cs="Times New Roman"/>
          <w:sz w:val="44"/>
          <w:szCs w:val="44"/>
        </w:rPr>
        <w:t>Simetite</w:t>
      </w:r>
      <w:proofErr w:type="spellEnd"/>
      <w:r w:rsidRPr="00C9580C">
        <w:rPr>
          <w:rFonts w:ascii="Times New Roman" w:eastAsia="Times New Roman" w:hAnsi="Times New Roman" w:cs="Times New Roman"/>
          <w:sz w:val="44"/>
          <w:szCs w:val="44"/>
        </w:rPr>
        <w:t xml:space="preserve"> - '</w:t>
      </w:r>
      <w:proofErr w:type="gramStart"/>
      <w:r w:rsidRPr="00C9580C">
        <w:rPr>
          <w:rFonts w:ascii="Times New Roman" w:eastAsia="Times New Roman" w:hAnsi="Times New Roman" w:cs="Times New Roman"/>
          <w:sz w:val="44"/>
          <w:szCs w:val="44"/>
        </w:rPr>
        <w:t>The</w:t>
      </w:r>
      <w:proofErr w:type="gramEnd"/>
      <w:r w:rsidRPr="00C9580C">
        <w:rPr>
          <w:rFonts w:ascii="Times New Roman" w:eastAsia="Times New Roman" w:hAnsi="Times New Roman" w:cs="Times New Roman"/>
          <w:sz w:val="44"/>
          <w:szCs w:val="44"/>
        </w:rPr>
        <w:t xml:space="preserve"> Necklace of Galatea' - W. Arnold </w:t>
      </w:r>
      <w:proofErr w:type="spellStart"/>
      <w:r w:rsidRPr="00C9580C">
        <w:rPr>
          <w:rFonts w:ascii="Times New Roman" w:eastAsia="Times New Roman" w:hAnsi="Times New Roman" w:cs="Times New Roman"/>
          <w:sz w:val="44"/>
          <w:szCs w:val="44"/>
        </w:rPr>
        <w:t>Bauffam</w:t>
      </w:r>
      <w:proofErr w:type="spellEnd"/>
      <w:r w:rsidRPr="00C9580C">
        <w:rPr>
          <w:rFonts w:ascii="Times New Roman" w:eastAsia="Times New Roman" w:hAnsi="Times New Roman" w:cs="Times New Roman"/>
          <w:sz w:val="44"/>
          <w:szCs w:val="44"/>
        </w:rPr>
        <w:t xml:space="preserve"> 1896</w:t>
      </w:r>
      <w:bookmarkStart w:id="0" w:name="_GoBack"/>
      <w:bookmarkEnd w:id="0"/>
    </w:p>
    <w:p w:rsidR="00C9580C" w:rsidRPr="00CE1388" w:rsidRDefault="00C9580C" w:rsidP="00CE1388">
      <w:pPr>
        <w:spacing w:after="0" w:line="240" w:lineRule="auto"/>
        <w:rPr>
          <w:rFonts w:ascii="Times New Roman" w:eastAsia="Times New Roman" w:hAnsi="Times New Roman" w:cs="Times New Roman"/>
          <w:sz w:val="44"/>
          <w:szCs w:val="44"/>
        </w:rPr>
      </w:pP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The tears of the sun god’s daughters were so copious that they were scattered throughout the land. They remained as a permanent reminder of the tragedy that dried up the continent of Africa.</w:t>
      </w: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 xml:space="preserve">In ancient times, a lot of this Italian amber was found washed out at the mouth of the River Po, in northern Italy. In more recent times, it is still found washed down after very violent storms from the River </w:t>
      </w:r>
      <w:proofErr w:type="spellStart"/>
      <w:r w:rsidRPr="00CE1388">
        <w:rPr>
          <w:rFonts w:ascii="Times New Roman" w:eastAsia="Times New Roman" w:hAnsi="Times New Roman" w:cs="Times New Roman"/>
          <w:sz w:val="44"/>
          <w:szCs w:val="44"/>
        </w:rPr>
        <w:t>Simeto</w:t>
      </w:r>
      <w:proofErr w:type="spellEnd"/>
      <w:r w:rsidRPr="00CE1388">
        <w:rPr>
          <w:rFonts w:ascii="Times New Roman" w:eastAsia="Times New Roman" w:hAnsi="Times New Roman" w:cs="Times New Roman"/>
          <w:sz w:val="44"/>
          <w:szCs w:val="44"/>
        </w:rPr>
        <w:t xml:space="preserve"> near Catania in Sicily, from which it derives its name, </w:t>
      </w:r>
      <w:proofErr w:type="spellStart"/>
      <w:r w:rsidRPr="00CE1388">
        <w:rPr>
          <w:rFonts w:ascii="Times New Roman" w:eastAsia="Times New Roman" w:hAnsi="Times New Roman" w:cs="Times New Roman"/>
          <w:i/>
          <w:iCs/>
          <w:sz w:val="44"/>
          <w:szCs w:val="44"/>
        </w:rPr>
        <w:t>simetite</w:t>
      </w:r>
      <w:proofErr w:type="spellEnd"/>
      <w:r w:rsidRPr="00CE1388">
        <w:rPr>
          <w:rFonts w:ascii="Times New Roman" w:eastAsia="Times New Roman" w:hAnsi="Times New Roman" w:cs="Times New Roman"/>
          <w:sz w:val="44"/>
          <w:szCs w:val="44"/>
        </w:rPr>
        <w:t>.</w:t>
      </w: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 xml:space="preserve">Although pieces of </w:t>
      </w:r>
      <w:proofErr w:type="spellStart"/>
      <w:r w:rsidRPr="00CE1388">
        <w:rPr>
          <w:rFonts w:ascii="Times New Roman" w:eastAsia="Times New Roman" w:hAnsi="Times New Roman" w:cs="Times New Roman"/>
          <w:sz w:val="44"/>
          <w:szCs w:val="44"/>
        </w:rPr>
        <w:t>simetite</w:t>
      </w:r>
      <w:proofErr w:type="spellEnd"/>
      <w:r w:rsidRPr="00CE1388">
        <w:rPr>
          <w:rFonts w:ascii="Times New Roman" w:eastAsia="Times New Roman" w:hAnsi="Times New Roman" w:cs="Times New Roman"/>
          <w:sz w:val="44"/>
          <w:szCs w:val="44"/>
        </w:rPr>
        <w:t xml:space="preserve"> can still be picked up from the beach near Catania, they are very rare nowadays.</w:t>
      </w:r>
    </w:p>
    <w:p w:rsidR="00CE1388" w:rsidRPr="00CE1388" w:rsidRDefault="00CE1388" w:rsidP="00CE1388">
      <w:pPr>
        <w:spacing w:beforeAutospacing="1" w:after="100" w:afterAutospacing="1"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Some pieces are also found on the beaches between</w:t>
      </w:r>
    </w:p>
    <w:p w:rsidR="00CE1388" w:rsidRPr="00CE1388" w:rsidRDefault="00CE1388" w:rsidP="00CE1388">
      <w:pPr>
        <w:numPr>
          <w:ilvl w:val="0"/>
          <w:numId w:val="1"/>
        </w:numPr>
        <w:spacing w:beforeAutospacing="1" w:after="100" w:afterAutospacing="1" w:line="240" w:lineRule="auto"/>
        <w:ind w:left="1440"/>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 xml:space="preserve">Punta </w:t>
      </w:r>
      <w:proofErr w:type="spellStart"/>
      <w:r w:rsidRPr="00CE1388">
        <w:rPr>
          <w:rFonts w:ascii="Times New Roman" w:eastAsia="Times New Roman" w:hAnsi="Times New Roman" w:cs="Times New Roman"/>
          <w:sz w:val="44"/>
          <w:szCs w:val="44"/>
        </w:rPr>
        <w:t>Braccetto</w:t>
      </w:r>
      <w:proofErr w:type="spellEnd"/>
      <w:r w:rsidRPr="00CE1388">
        <w:rPr>
          <w:rFonts w:ascii="Times New Roman" w:eastAsia="Times New Roman" w:hAnsi="Times New Roman" w:cs="Times New Roman"/>
          <w:sz w:val="44"/>
          <w:szCs w:val="44"/>
        </w:rPr>
        <w:t xml:space="preserve">, the </w:t>
      </w:r>
      <w:proofErr w:type="spellStart"/>
      <w:r w:rsidRPr="00CE1388">
        <w:rPr>
          <w:rFonts w:ascii="Times New Roman" w:eastAsia="Times New Roman" w:hAnsi="Times New Roman" w:cs="Times New Roman"/>
          <w:sz w:val="44"/>
          <w:szCs w:val="44"/>
        </w:rPr>
        <w:t>riviera</w:t>
      </w:r>
      <w:proofErr w:type="spellEnd"/>
      <w:r w:rsidRPr="00CE1388">
        <w:rPr>
          <w:rFonts w:ascii="Times New Roman" w:eastAsia="Times New Roman" w:hAnsi="Times New Roman" w:cs="Times New Roman"/>
          <w:sz w:val="44"/>
          <w:szCs w:val="44"/>
        </w:rPr>
        <w:t xml:space="preserve"> of Santa Croce </w:t>
      </w:r>
      <w:proofErr w:type="spellStart"/>
      <w:r w:rsidRPr="00CE1388">
        <w:rPr>
          <w:rFonts w:ascii="Times New Roman" w:eastAsia="Times New Roman" w:hAnsi="Times New Roman" w:cs="Times New Roman"/>
          <w:sz w:val="44"/>
          <w:szCs w:val="44"/>
        </w:rPr>
        <w:t>Camerina</w:t>
      </w:r>
      <w:proofErr w:type="spellEnd"/>
      <w:r w:rsidRPr="00CE1388">
        <w:rPr>
          <w:rFonts w:ascii="Times New Roman" w:eastAsia="Times New Roman" w:hAnsi="Times New Roman" w:cs="Times New Roman"/>
          <w:sz w:val="44"/>
          <w:szCs w:val="44"/>
        </w:rPr>
        <w:t xml:space="preserve"> on the southern Sicilian coast in the Ragusa region, and</w:t>
      </w:r>
    </w:p>
    <w:p w:rsidR="00CE1388" w:rsidRPr="00CE1388" w:rsidRDefault="00CE1388" w:rsidP="00CE1388">
      <w:pPr>
        <w:numPr>
          <w:ilvl w:val="0"/>
          <w:numId w:val="1"/>
        </w:numPr>
        <w:spacing w:beforeAutospacing="1" w:after="100" w:afterAutospacing="1" w:line="240" w:lineRule="auto"/>
        <w:ind w:left="1440"/>
        <w:rPr>
          <w:rFonts w:ascii="Times New Roman" w:eastAsia="Times New Roman" w:hAnsi="Times New Roman" w:cs="Times New Roman"/>
          <w:sz w:val="44"/>
          <w:szCs w:val="44"/>
        </w:rPr>
      </w:pPr>
      <w:proofErr w:type="spellStart"/>
      <w:r w:rsidRPr="00CE1388">
        <w:rPr>
          <w:rFonts w:ascii="Times New Roman" w:eastAsia="Times New Roman" w:hAnsi="Times New Roman" w:cs="Times New Roman"/>
          <w:sz w:val="44"/>
          <w:szCs w:val="44"/>
        </w:rPr>
        <w:t>Contrada</w:t>
      </w:r>
      <w:proofErr w:type="spellEnd"/>
      <w:r w:rsidRPr="00CE1388">
        <w:rPr>
          <w:rFonts w:ascii="Times New Roman" w:eastAsia="Times New Roman" w:hAnsi="Times New Roman" w:cs="Times New Roman"/>
          <w:sz w:val="44"/>
          <w:szCs w:val="44"/>
        </w:rPr>
        <w:t xml:space="preserve"> </w:t>
      </w:r>
      <w:proofErr w:type="spellStart"/>
      <w:r w:rsidRPr="00CE1388">
        <w:rPr>
          <w:rFonts w:ascii="Times New Roman" w:eastAsia="Times New Roman" w:hAnsi="Times New Roman" w:cs="Times New Roman"/>
          <w:sz w:val="44"/>
          <w:szCs w:val="44"/>
        </w:rPr>
        <w:t>Chiappa</w:t>
      </w:r>
      <w:proofErr w:type="spellEnd"/>
      <w:r w:rsidRPr="00CE1388">
        <w:rPr>
          <w:rFonts w:ascii="Times New Roman" w:eastAsia="Times New Roman" w:hAnsi="Times New Roman" w:cs="Times New Roman"/>
          <w:sz w:val="44"/>
          <w:szCs w:val="44"/>
        </w:rPr>
        <w:t xml:space="preserve"> in the </w:t>
      </w:r>
      <w:proofErr w:type="spellStart"/>
      <w:r w:rsidRPr="00CE1388">
        <w:rPr>
          <w:rFonts w:ascii="Times New Roman" w:eastAsia="Times New Roman" w:hAnsi="Times New Roman" w:cs="Times New Roman"/>
          <w:sz w:val="44"/>
          <w:szCs w:val="44"/>
        </w:rPr>
        <w:t>Pachino</w:t>
      </w:r>
      <w:proofErr w:type="spellEnd"/>
      <w:r w:rsidRPr="00CE1388">
        <w:rPr>
          <w:rFonts w:ascii="Times New Roman" w:eastAsia="Times New Roman" w:hAnsi="Times New Roman" w:cs="Times New Roman"/>
          <w:sz w:val="44"/>
          <w:szCs w:val="44"/>
        </w:rPr>
        <w:t xml:space="preserve"> region, which is also known as the Amber Coast (</w:t>
      </w:r>
      <w:r w:rsidRPr="00CE1388">
        <w:rPr>
          <w:rFonts w:ascii="Times New Roman" w:eastAsia="Times New Roman" w:hAnsi="Times New Roman" w:cs="Times New Roman"/>
          <w:i/>
          <w:iCs/>
          <w:sz w:val="44"/>
          <w:szCs w:val="44"/>
        </w:rPr>
        <w:t xml:space="preserve">Costa </w:t>
      </w:r>
      <w:proofErr w:type="spellStart"/>
      <w:r w:rsidRPr="00CE1388">
        <w:rPr>
          <w:rFonts w:ascii="Times New Roman" w:eastAsia="Times New Roman" w:hAnsi="Times New Roman" w:cs="Times New Roman"/>
          <w:i/>
          <w:iCs/>
          <w:sz w:val="44"/>
          <w:szCs w:val="44"/>
        </w:rPr>
        <w:t>dell’Ambra</w:t>
      </w:r>
      <w:proofErr w:type="spellEnd"/>
      <w:r w:rsidRPr="00CE1388">
        <w:rPr>
          <w:rFonts w:ascii="Times New Roman" w:eastAsia="Times New Roman" w:hAnsi="Times New Roman" w:cs="Times New Roman"/>
          <w:sz w:val="44"/>
          <w:szCs w:val="44"/>
        </w:rPr>
        <w:t xml:space="preserve">). This is in the </w:t>
      </w:r>
      <w:proofErr w:type="spellStart"/>
      <w:r w:rsidRPr="00CE1388">
        <w:rPr>
          <w:rFonts w:ascii="Times New Roman" w:eastAsia="Times New Roman" w:hAnsi="Times New Roman" w:cs="Times New Roman"/>
          <w:sz w:val="44"/>
          <w:szCs w:val="44"/>
        </w:rPr>
        <w:t>Siracusa</w:t>
      </w:r>
      <w:proofErr w:type="spellEnd"/>
      <w:r w:rsidRPr="00CE1388">
        <w:rPr>
          <w:rFonts w:ascii="Times New Roman" w:eastAsia="Times New Roman" w:hAnsi="Times New Roman" w:cs="Times New Roman"/>
          <w:sz w:val="44"/>
          <w:szCs w:val="44"/>
        </w:rPr>
        <w:t xml:space="preserve"> region.</w:t>
      </w:r>
    </w:p>
    <w:p w:rsidR="00C806A7" w:rsidRDefault="00CE1388" w:rsidP="00CE1388">
      <w:pPr>
        <w:spacing w:after="0"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noProof/>
          <w:color w:val="0000FF"/>
          <w:sz w:val="44"/>
          <w:szCs w:val="44"/>
        </w:rPr>
        <w:drawing>
          <wp:inline distT="0" distB="0" distL="0" distR="0" wp14:anchorId="0A81842C" wp14:editId="25B83473">
            <wp:extent cx="7623810" cy="3384550"/>
            <wp:effectExtent l="0" t="0" r="0" b="6350"/>
            <wp:docPr id="1" name="Picture 1" descr="The Pachino coast, Sicily">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achino coast, Sicil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3810" cy="3384550"/>
                    </a:xfrm>
                    <a:prstGeom prst="rect">
                      <a:avLst/>
                    </a:prstGeom>
                    <a:noFill/>
                    <a:ln>
                      <a:noFill/>
                    </a:ln>
                  </pic:spPr>
                </pic:pic>
              </a:graphicData>
            </a:graphic>
          </wp:inline>
        </w:drawing>
      </w:r>
    </w:p>
    <w:p w:rsidR="00CE1388" w:rsidRPr="00CE1388" w:rsidRDefault="00CE1388" w:rsidP="00CE1388">
      <w:pPr>
        <w:spacing w:after="0" w:line="240" w:lineRule="auto"/>
        <w:rPr>
          <w:rFonts w:ascii="Times New Roman" w:eastAsia="Times New Roman" w:hAnsi="Times New Roman" w:cs="Times New Roman"/>
          <w:sz w:val="44"/>
          <w:szCs w:val="44"/>
        </w:rPr>
      </w:pPr>
      <w:r w:rsidRPr="00CE1388">
        <w:rPr>
          <w:rFonts w:ascii="Times New Roman" w:eastAsia="Times New Roman" w:hAnsi="Times New Roman" w:cs="Times New Roman"/>
          <w:sz w:val="44"/>
          <w:szCs w:val="44"/>
        </w:rPr>
        <w:t xml:space="preserve">The </w:t>
      </w:r>
      <w:proofErr w:type="spellStart"/>
      <w:r w:rsidRPr="00CE1388">
        <w:rPr>
          <w:rFonts w:ascii="Times New Roman" w:eastAsia="Times New Roman" w:hAnsi="Times New Roman" w:cs="Times New Roman"/>
          <w:sz w:val="44"/>
          <w:szCs w:val="44"/>
        </w:rPr>
        <w:t>Pachino</w:t>
      </w:r>
      <w:proofErr w:type="spellEnd"/>
      <w:r w:rsidRPr="00CE1388">
        <w:rPr>
          <w:rFonts w:ascii="Times New Roman" w:eastAsia="Times New Roman" w:hAnsi="Times New Roman" w:cs="Times New Roman"/>
          <w:sz w:val="44"/>
          <w:szCs w:val="44"/>
        </w:rPr>
        <w:t xml:space="preserve"> coast, Sicily </w:t>
      </w:r>
    </w:p>
    <w:p w:rsidR="00CE1388" w:rsidRPr="00CE1388" w:rsidRDefault="00CE1388" w:rsidP="00CE1388">
      <w:pPr>
        <w:spacing w:before="100" w:beforeAutospacing="1" w:after="100" w:afterAutospacing="1" w:line="240" w:lineRule="auto"/>
        <w:rPr>
          <w:rFonts w:ascii="Times New Roman" w:eastAsia="Times New Roman" w:hAnsi="Times New Roman" w:cs="Times New Roman"/>
          <w:sz w:val="44"/>
          <w:szCs w:val="44"/>
        </w:rPr>
      </w:pPr>
      <w:proofErr w:type="spellStart"/>
      <w:r w:rsidRPr="00CE1388">
        <w:rPr>
          <w:rFonts w:ascii="Times New Roman" w:eastAsia="Times New Roman" w:hAnsi="Times New Roman" w:cs="Times New Roman"/>
          <w:sz w:val="44"/>
          <w:szCs w:val="44"/>
        </w:rPr>
        <w:t>Simetite</w:t>
      </w:r>
      <w:proofErr w:type="spellEnd"/>
      <w:r w:rsidRPr="00CE1388">
        <w:rPr>
          <w:rFonts w:ascii="Times New Roman" w:eastAsia="Times New Roman" w:hAnsi="Times New Roman" w:cs="Times New Roman"/>
          <w:sz w:val="44"/>
          <w:szCs w:val="44"/>
        </w:rPr>
        <w:t xml:space="preserve"> </w:t>
      </w:r>
      <w:proofErr w:type="spellStart"/>
      <w:r w:rsidRPr="00CE1388">
        <w:rPr>
          <w:rFonts w:ascii="Times New Roman" w:eastAsia="Times New Roman" w:hAnsi="Times New Roman" w:cs="Times New Roman"/>
          <w:sz w:val="44"/>
          <w:szCs w:val="44"/>
        </w:rPr>
        <w:t>jewellery</w:t>
      </w:r>
      <w:proofErr w:type="spellEnd"/>
      <w:r w:rsidRPr="00CE1388">
        <w:rPr>
          <w:rFonts w:ascii="Times New Roman" w:eastAsia="Times New Roman" w:hAnsi="Times New Roman" w:cs="Times New Roman"/>
          <w:sz w:val="44"/>
          <w:szCs w:val="44"/>
        </w:rPr>
        <w:t xml:space="preserve"> is sold at very high prices by some of the exclusive </w:t>
      </w:r>
      <w:proofErr w:type="spellStart"/>
      <w:r w:rsidRPr="00CE1388">
        <w:rPr>
          <w:rFonts w:ascii="Times New Roman" w:eastAsia="Times New Roman" w:hAnsi="Times New Roman" w:cs="Times New Roman"/>
          <w:sz w:val="44"/>
          <w:szCs w:val="44"/>
        </w:rPr>
        <w:t>jewellers</w:t>
      </w:r>
      <w:proofErr w:type="spellEnd"/>
      <w:r w:rsidRPr="00CE1388">
        <w:rPr>
          <w:rFonts w:ascii="Times New Roman" w:eastAsia="Times New Roman" w:hAnsi="Times New Roman" w:cs="Times New Roman"/>
          <w:sz w:val="44"/>
          <w:szCs w:val="44"/>
        </w:rPr>
        <w:t xml:space="preserve"> in Taormina and other fashionable towns in Sicily. But if you should encounter a piece of </w:t>
      </w:r>
      <w:proofErr w:type="spellStart"/>
      <w:r w:rsidRPr="00CE1388">
        <w:rPr>
          <w:rFonts w:ascii="Times New Roman" w:eastAsia="Times New Roman" w:hAnsi="Times New Roman" w:cs="Times New Roman"/>
          <w:sz w:val="44"/>
          <w:szCs w:val="44"/>
        </w:rPr>
        <w:t>jewellery</w:t>
      </w:r>
      <w:proofErr w:type="spellEnd"/>
      <w:r w:rsidRPr="00CE1388">
        <w:rPr>
          <w:rFonts w:ascii="Times New Roman" w:eastAsia="Times New Roman" w:hAnsi="Times New Roman" w:cs="Times New Roman"/>
          <w:sz w:val="44"/>
          <w:szCs w:val="44"/>
        </w:rPr>
        <w:t xml:space="preserve"> made from Sicilian amber or </w:t>
      </w:r>
      <w:proofErr w:type="spellStart"/>
      <w:r w:rsidRPr="00CE1388">
        <w:rPr>
          <w:rFonts w:ascii="Times New Roman" w:eastAsia="Times New Roman" w:hAnsi="Times New Roman" w:cs="Times New Roman"/>
          <w:sz w:val="44"/>
          <w:szCs w:val="44"/>
        </w:rPr>
        <w:t>simetite</w:t>
      </w:r>
      <w:proofErr w:type="spellEnd"/>
      <w:r w:rsidRPr="00CE1388">
        <w:rPr>
          <w:rFonts w:ascii="Times New Roman" w:eastAsia="Times New Roman" w:hAnsi="Times New Roman" w:cs="Times New Roman"/>
          <w:sz w:val="44"/>
          <w:szCs w:val="44"/>
        </w:rPr>
        <w:t>, remember how it originated: it is the tears of the sun god’s daughters, weeping for their dead brother, and for the destruction of the lush and beautiful countryside in the Empire of the noble Ethiopians.</w:t>
      </w:r>
    </w:p>
    <w:p w:rsidR="00CE1388" w:rsidRPr="00CE1388" w:rsidRDefault="00CE1388">
      <w:pPr>
        <w:pBdr>
          <w:bottom w:val="double" w:sz="6" w:space="1" w:color="auto"/>
        </w:pBdr>
        <w:rPr>
          <w:sz w:val="44"/>
          <w:szCs w:val="44"/>
        </w:rPr>
      </w:pPr>
    </w:p>
    <w:p w:rsidR="00CE1388" w:rsidRPr="00CE1388" w:rsidRDefault="00CE1388">
      <w:pPr>
        <w:rPr>
          <w:sz w:val="44"/>
          <w:szCs w:val="44"/>
        </w:rPr>
      </w:pPr>
    </w:p>
    <w:sectPr w:rsidR="00CE1388" w:rsidRPr="00CE13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74723B"/>
    <w:multiLevelType w:val="multilevel"/>
    <w:tmpl w:val="1BDAB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388"/>
    <w:rsid w:val="000B4858"/>
    <w:rsid w:val="00110EAE"/>
    <w:rsid w:val="00193B93"/>
    <w:rsid w:val="002C1182"/>
    <w:rsid w:val="004C237B"/>
    <w:rsid w:val="00504C63"/>
    <w:rsid w:val="0062058F"/>
    <w:rsid w:val="006A15E5"/>
    <w:rsid w:val="007243EE"/>
    <w:rsid w:val="00756390"/>
    <w:rsid w:val="00767C6C"/>
    <w:rsid w:val="007C5513"/>
    <w:rsid w:val="007F010B"/>
    <w:rsid w:val="008938CB"/>
    <w:rsid w:val="009C5FBD"/>
    <w:rsid w:val="00B04A73"/>
    <w:rsid w:val="00BC7ACD"/>
    <w:rsid w:val="00BE7C65"/>
    <w:rsid w:val="00C806A7"/>
    <w:rsid w:val="00C9580C"/>
    <w:rsid w:val="00CE1388"/>
    <w:rsid w:val="00D0546D"/>
    <w:rsid w:val="00D11D96"/>
    <w:rsid w:val="00DB226A"/>
    <w:rsid w:val="00E71F47"/>
    <w:rsid w:val="00E926CC"/>
    <w:rsid w:val="00F42FC5"/>
    <w:rsid w:val="00F85EA2"/>
    <w:rsid w:val="00FB2420"/>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E13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388"/>
    <w:rPr>
      <w:rFonts w:ascii="Times New Roman" w:eastAsia="Times New Roman" w:hAnsi="Times New Roman" w:cs="Times New Roman"/>
      <w:b/>
      <w:bCs/>
      <w:kern w:val="36"/>
      <w:sz w:val="48"/>
      <w:szCs w:val="48"/>
    </w:rPr>
  </w:style>
  <w:style w:type="character" w:customStyle="1" w:styleId="byline">
    <w:name w:val="byline"/>
    <w:basedOn w:val="DefaultParagraphFont"/>
    <w:rsid w:val="00CE1388"/>
  </w:style>
  <w:style w:type="character" w:customStyle="1" w:styleId="author">
    <w:name w:val="author"/>
    <w:basedOn w:val="DefaultParagraphFont"/>
    <w:rsid w:val="00CE1388"/>
  </w:style>
  <w:style w:type="character" w:styleId="Hyperlink">
    <w:name w:val="Hyperlink"/>
    <w:basedOn w:val="DefaultParagraphFont"/>
    <w:uiPriority w:val="99"/>
    <w:unhideWhenUsed/>
    <w:rsid w:val="00CE1388"/>
    <w:rPr>
      <w:color w:val="0000FF"/>
      <w:u w:val="single"/>
    </w:rPr>
  </w:style>
  <w:style w:type="character" w:customStyle="1" w:styleId="posted-on">
    <w:name w:val="posted-on"/>
    <w:basedOn w:val="DefaultParagraphFont"/>
    <w:rsid w:val="00CE1388"/>
  </w:style>
  <w:style w:type="character" w:customStyle="1" w:styleId="date-published-word">
    <w:name w:val="date-published-word"/>
    <w:basedOn w:val="DefaultParagraphFont"/>
    <w:rsid w:val="00CE1388"/>
  </w:style>
  <w:style w:type="paragraph" w:styleId="NormalWeb">
    <w:name w:val="Normal (Web)"/>
    <w:basedOn w:val="Normal"/>
    <w:uiPriority w:val="99"/>
    <w:semiHidden/>
    <w:unhideWhenUsed/>
    <w:rsid w:val="00CE138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E1388"/>
    <w:rPr>
      <w:i/>
      <w:iCs/>
    </w:rPr>
  </w:style>
  <w:style w:type="paragraph" w:styleId="BalloonText">
    <w:name w:val="Balloon Text"/>
    <w:basedOn w:val="Normal"/>
    <w:link w:val="BalloonTextChar"/>
    <w:uiPriority w:val="99"/>
    <w:semiHidden/>
    <w:unhideWhenUsed/>
    <w:rsid w:val="00CE13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3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E13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1388"/>
    <w:rPr>
      <w:rFonts w:ascii="Times New Roman" w:eastAsia="Times New Roman" w:hAnsi="Times New Roman" w:cs="Times New Roman"/>
      <w:b/>
      <w:bCs/>
      <w:kern w:val="36"/>
      <w:sz w:val="48"/>
      <w:szCs w:val="48"/>
    </w:rPr>
  </w:style>
  <w:style w:type="character" w:customStyle="1" w:styleId="byline">
    <w:name w:val="byline"/>
    <w:basedOn w:val="DefaultParagraphFont"/>
    <w:rsid w:val="00CE1388"/>
  </w:style>
  <w:style w:type="character" w:customStyle="1" w:styleId="author">
    <w:name w:val="author"/>
    <w:basedOn w:val="DefaultParagraphFont"/>
    <w:rsid w:val="00CE1388"/>
  </w:style>
  <w:style w:type="character" w:styleId="Hyperlink">
    <w:name w:val="Hyperlink"/>
    <w:basedOn w:val="DefaultParagraphFont"/>
    <w:uiPriority w:val="99"/>
    <w:unhideWhenUsed/>
    <w:rsid w:val="00CE1388"/>
    <w:rPr>
      <w:color w:val="0000FF"/>
      <w:u w:val="single"/>
    </w:rPr>
  </w:style>
  <w:style w:type="character" w:customStyle="1" w:styleId="posted-on">
    <w:name w:val="posted-on"/>
    <w:basedOn w:val="DefaultParagraphFont"/>
    <w:rsid w:val="00CE1388"/>
  </w:style>
  <w:style w:type="character" w:customStyle="1" w:styleId="date-published-word">
    <w:name w:val="date-published-word"/>
    <w:basedOn w:val="DefaultParagraphFont"/>
    <w:rsid w:val="00CE1388"/>
  </w:style>
  <w:style w:type="paragraph" w:styleId="NormalWeb">
    <w:name w:val="Normal (Web)"/>
    <w:basedOn w:val="Normal"/>
    <w:uiPriority w:val="99"/>
    <w:semiHidden/>
    <w:unhideWhenUsed/>
    <w:rsid w:val="00CE138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E1388"/>
    <w:rPr>
      <w:i/>
      <w:iCs/>
    </w:rPr>
  </w:style>
  <w:style w:type="paragraph" w:styleId="BalloonText">
    <w:name w:val="Balloon Text"/>
    <w:basedOn w:val="Normal"/>
    <w:link w:val="BalloonTextChar"/>
    <w:uiPriority w:val="99"/>
    <w:semiHidden/>
    <w:unhideWhenUsed/>
    <w:rsid w:val="00CE13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13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8587955">
      <w:bodyDiv w:val="1"/>
      <w:marLeft w:val="0"/>
      <w:marRight w:val="0"/>
      <w:marTop w:val="0"/>
      <w:marBottom w:val="0"/>
      <w:divBdr>
        <w:top w:val="none" w:sz="0" w:space="0" w:color="auto"/>
        <w:left w:val="none" w:sz="0" w:space="0" w:color="auto"/>
        <w:bottom w:val="none" w:sz="0" w:space="0" w:color="auto"/>
        <w:right w:val="none" w:sz="0" w:space="0" w:color="auto"/>
      </w:divBdr>
      <w:divsChild>
        <w:div w:id="1442725058">
          <w:marLeft w:val="0"/>
          <w:marRight w:val="0"/>
          <w:marTop w:val="0"/>
          <w:marBottom w:val="0"/>
          <w:divBdr>
            <w:top w:val="none" w:sz="0" w:space="0" w:color="auto"/>
            <w:left w:val="none" w:sz="0" w:space="0" w:color="auto"/>
            <w:bottom w:val="none" w:sz="0" w:space="0" w:color="auto"/>
            <w:right w:val="none" w:sz="0" w:space="0" w:color="auto"/>
          </w:divBdr>
          <w:divsChild>
            <w:div w:id="550306548">
              <w:marLeft w:val="0"/>
              <w:marRight w:val="0"/>
              <w:marTop w:val="0"/>
              <w:marBottom w:val="0"/>
              <w:divBdr>
                <w:top w:val="none" w:sz="0" w:space="0" w:color="auto"/>
                <w:left w:val="none" w:sz="0" w:space="0" w:color="auto"/>
                <w:bottom w:val="none" w:sz="0" w:space="0" w:color="auto"/>
                <w:right w:val="none" w:sz="0" w:space="0" w:color="auto"/>
              </w:divBdr>
            </w:div>
          </w:divsChild>
        </w:div>
        <w:div w:id="623000509">
          <w:marLeft w:val="0"/>
          <w:marRight w:val="0"/>
          <w:marTop w:val="0"/>
          <w:marBottom w:val="0"/>
          <w:divBdr>
            <w:top w:val="none" w:sz="0" w:space="0" w:color="auto"/>
            <w:left w:val="none" w:sz="0" w:space="0" w:color="auto"/>
            <w:bottom w:val="none" w:sz="0" w:space="0" w:color="auto"/>
            <w:right w:val="none" w:sz="0" w:space="0" w:color="auto"/>
          </w:divBdr>
          <w:divsChild>
            <w:div w:id="2012445471">
              <w:blockQuote w:val="1"/>
              <w:marLeft w:val="720"/>
              <w:marRight w:val="720"/>
              <w:marTop w:val="100"/>
              <w:marBottom w:val="100"/>
              <w:divBdr>
                <w:top w:val="none" w:sz="0" w:space="0" w:color="auto"/>
                <w:left w:val="none" w:sz="0" w:space="0" w:color="auto"/>
                <w:bottom w:val="none" w:sz="0" w:space="0" w:color="auto"/>
                <w:right w:val="none" w:sz="0" w:space="0" w:color="auto"/>
              </w:divBdr>
            </w:div>
            <w:div w:id="1057707962">
              <w:blockQuote w:val="1"/>
              <w:marLeft w:val="720"/>
              <w:marRight w:val="720"/>
              <w:marTop w:val="100"/>
              <w:marBottom w:val="100"/>
              <w:divBdr>
                <w:top w:val="none" w:sz="0" w:space="0" w:color="auto"/>
                <w:left w:val="none" w:sz="0" w:space="0" w:color="auto"/>
                <w:bottom w:val="none" w:sz="0" w:space="0" w:color="auto"/>
                <w:right w:val="none" w:sz="0" w:space="0" w:color="auto"/>
              </w:divBdr>
            </w:div>
            <w:div w:id="723676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ciliangodmother.com/author/siciliangodmother/" TargetMode="External"/><Relationship Id="rId13" Type="http://schemas.openxmlformats.org/officeDocument/2006/relationships/image" Target="media/image3.gif"/><Relationship Id="rId18"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siciliangodmother.files.wordpress.com/2014/02/ambra3.gif" TargetMode="External"/><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s://siciliangodmother.com/2014/02/13/sicilian-amber-the-tears-of-the-sun-gods-daughters/"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siciliangodmother.files.wordpress.com/2014/02/roman-amber.jpg" TargetMode="External"/><Relationship Id="rId19" Type="http://schemas.openxmlformats.org/officeDocument/2006/relationships/hyperlink" Target="https://siciliangodmother.files.wordpress.com/2014/02/800px-pachino_panorama.jpg" TargetMode="External"/><Relationship Id="rId4" Type="http://schemas.openxmlformats.org/officeDocument/2006/relationships/settings" Target="settings.xml"/><Relationship Id="rId9" Type="http://schemas.openxmlformats.org/officeDocument/2006/relationships/hyperlink" Target="https://siciliangodmother.com/2014/02/13/sicilian-amber-the-tears-of-the-sun-gods-daughters/"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TotalTime>
  <Pages>5</Pages>
  <Words>942</Words>
  <Characters>5370</Characters>
  <Application>Microsoft Office Word</Application>
  <DocSecurity>0</DocSecurity>
  <Lines>44</Lines>
  <Paragraphs>12</Paragraphs>
  <ScaleCrop>false</ScaleCrop>
  <Company/>
  <LinksUpToDate>false</LinksUpToDate>
  <CharactersWithSpaces>6300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10</cp:revision>
  <dcterms:created xsi:type="dcterms:W3CDTF">2020-09-08T13:20:00Z</dcterms:created>
  <dcterms:modified xsi:type="dcterms:W3CDTF">2020-09-08T14:03:00Z</dcterms:modified>
</cp:coreProperties>
</file>