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31B62" w14:textId="77777777" w:rsidR="002B63C8" w:rsidRDefault="002B63C8" w:rsidP="002B63C8">
      <w:pPr>
        <w:widowControl w:val="0"/>
        <w:autoSpaceDE w:val="0"/>
        <w:autoSpaceDN w:val="0"/>
        <w:adjustRightInd w:val="0"/>
        <w:rPr>
          <w:rFonts w:ascii="Texta-Book" w:hAnsi="Texta-Book" w:cs="Texta-Book"/>
          <w:color w:val="1F1F1F"/>
          <w:sz w:val="44"/>
          <w:szCs w:val="44"/>
        </w:rPr>
      </w:pPr>
      <w:r>
        <w:rPr>
          <w:rFonts w:ascii="Texta-Heavy" w:hAnsi="Texta-Heavy"/>
        </w:rPr>
        <w:fldChar w:fldCharType="begin"/>
      </w:r>
      <w:r>
        <w:rPr>
          <w:rFonts w:ascii="Texta-Heavy" w:hAnsi="Texta-Heavy"/>
        </w:rPr>
        <w:instrText>HYPERLINK "https://purblack.com/shilajit-cordyceps/"</w:instrText>
      </w:r>
      <w:r>
        <w:rPr>
          <w:rFonts w:ascii="Texta-Heavy" w:hAnsi="Texta-Heavy"/>
        </w:rPr>
      </w:r>
      <w:r>
        <w:rPr>
          <w:rFonts w:ascii="Texta-Heavy" w:hAnsi="Texta-Heavy"/>
        </w:rPr>
        <w:fldChar w:fldCharType="separate"/>
      </w:r>
      <w:r>
        <w:rPr>
          <w:rFonts w:ascii="Texta-Heavy" w:hAnsi="Texta-Heavy" w:cs="Texta-Heavy"/>
          <w:color w:val="A57E42"/>
          <w:sz w:val="64"/>
          <w:szCs w:val="64"/>
        </w:rPr>
        <w:t>CORDYCEPS MUSHROOMS AND PÜRBLACK. CHARGE YOUR STAMINA.</w:t>
      </w:r>
      <w:r>
        <w:rPr>
          <w:rFonts w:ascii="Texta-Heavy" w:hAnsi="Texta-Heavy"/>
        </w:rPr>
        <w:fldChar w:fldCharType="end"/>
      </w:r>
    </w:p>
    <w:p w14:paraId="73CE52AB" w14:textId="77777777" w:rsidR="002B63C8" w:rsidRDefault="002B63C8" w:rsidP="002B63C8">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March 17,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4" w:history="1">
        <w:r>
          <w:rPr>
            <w:rFonts w:ascii="Texta-Light" w:hAnsi="Texta-Light" w:cs="Texta-Light"/>
            <w:color w:val="A57E42"/>
            <w:sz w:val="28"/>
            <w:szCs w:val="28"/>
          </w:rPr>
          <w:t>Joe Galloway</w:t>
        </w:r>
      </w:hyperlink>
    </w:p>
    <w:p w14:paraId="4D4662AE" w14:textId="77777777" w:rsidR="002B63C8" w:rsidRDefault="002B63C8" w:rsidP="002B63C8">
      <w:pPr>
        <w:widowControl w:val="0"/>
        <w:autoSpaceDE w:val="0"/>
        <w:autoSpaceDN w:val="0"/>
        <w:adjustRightInd w:val="0"/>
        <w:rPr>
          <w:rFonts w:ascii="Texta-Light" w:hAnsi="Texta-Light" w:cs="Texta-Light"/>
          <w:color w:val="1F1F1F"/>
          <w:sz w:val="32"/>
          <w:szCs w:val="32"/>
        </w:rPr>
      </w:pPr>
    </w:p>
    <w:bookmarkStart w:id="0" w:name="_GoBack"/>
    <w:bookmarkEnd w:id="0"/>
    <w:p w14:paraId="20449118"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2"/>
          <w:szCs w:val="32"/>
        </w:rPr>
        <w:fldChar w:fldCharType="begin"/>
      </w:r>
      <w:r>
        <w:rPr>
          <w:rFonts w:ascii="Texta-Light" w:hAnsi="Texta-Light" w:cs="Texta-Light"/>
          <w:color w:val="1F1F1F"/>
          <w:sz w:val="32"/>
          <w:szCs w:val="32"/>
        </w:rPr>
        <w:instrText>HYPERLINK "http://www.mushroomscience.com/"</w:instrText>
      </w:r>
      <w:r>
        <w:rPr>
          <w:rFonts w:ascii="Texta-Light" w:hAnsi="Texta-Light" w:cs="Texta-Light"/>
          <w:color w:val="1F1F1F"/>
          <w:sz w:val="32"/>
          <w:szCs w:val="32"/>
        </w:rPr>
      </w:r>
      <w:r>
        <w:rPr>
          <w:rFonts w:ascii="Texta-Light" w:hAnsi="Texta-Light" w:cs="Texta-Light"/>
          <w:color w:val="1F1F1F"/>
          <w:sz w:val="32"/>
          <w:szCs w:val="32"/>
        </w:rPr>
        <w:fldChar w:fldCharType="separate"/>
      </w:r>
      <w:proofErr w:type="spellStart"/>
      <w:r>
        <w:rPr>
          <w:rFonts w:ascii="Texta-Light" w:hAnsi="Texta-Light" w:cs="Texta-Light"/>
          <w:color w:val="A57E42"/>
          <w:sz w:val="36"/>
          <w:szCs w:val="36"/>
        </w:rPr>
        <w:t>Cordyceps</w:t>
      </w:r>
      <w:proofErr w:type="spellEnd"/>
      <w:r>
        <w:rPr>
          <w:rFonts w:ascii="Texta-Light" w:hAnsi="Texta-Light" w:cs="Texta-Light"/>
          <w:color w:val="A57E42"/>
          <w:sz w:val="36"/>
          <w:szCs w:val="36"/>
        </w:rPr>
        <w:t xml:space="preserve"> </w:t>
      </w:r>
      <w:r>
        <w:rPr>
          <w:rFonts w:ascii="Texta-Light" w:hAnsi="Texta-Light" w:cs="Texta-Light"/>
          <w:color w:val="1F1F1F"/>
          <w:sz w:val="32"/>
          <w:szCs w:val="32"/>
        </w:rPr>
        <w:fldChar w:fldCharType="end"/>
      </w:r>
      <w:proofErr w:type="spellStart"/>
      <w:r>
        <w:rPr>
          <w:rFonts w:ascii="Texta-Light" w:hAnsi="Texta-Light" w:cs="Texta-Light"/>
          <w:color w:val="1F1F1F"/>
          <w:sz w:val="36"/>
          <w:szCs w:val="36"/>
        </w:rPr>
        <w:t>sinensis</w:t>
      </w:r>
      <w:proofErr w:type="spellEnd"/>
      <w:r>
        <w:rPr>
          <w:rFonts w:ascii="Texta-Light" w:hAnsi="Texta-Light" w:cs="Texta-Light"/>
          <w:color w:val="1F1F1F"/>
          <w:sz w:val="36"/>
          <w:szCs w:val="36"/>
        </w:rPr>
        <w:t xml:space="preserve"> is a highly prized medicinal fungus that is a fusion of the fungal &amp; animal kingdoms. Trippy eh? The fungus overtakes larvae of caterpillars burrowed underground, </w:t>
      </w:r>
      <w:proofErr w:type="spellStart"/>
      <w:r>
        <w:rPr>
          <w:rFonts w:ascii="Texta-Light" w:hAnsi="Texta-Light" w:cs="Texta-Light"/>
          <w:color w:val="1F1F1F"/>
          <w:sz w:val="36"/>
          <w:szCs w:val="36"/>
        </w:rPr>
        <w:t>myceliates</w:t>
      </w:r>
      <w:proofErr w:type="spellEnd"/>
      <w:r>
        <w:rPr>
          <w:rFonts w:ascii="Texta-Light" w:hAnsi="Texta-Light" w:cs="Texta-Light"/>
          <w:color w:val="1F1F1F"/>
          <w:sz w:val="36"/>
          <w:szCs w:val="36"/>
        </w:rPr>
        <w:t xml:space="preserve"> the insect’s body, and a mushroom </w:t>
      </w:r>
      <w:proofErr w:type="gramStart"/>
      <w:r>
        <w:rPr>
          <w:rFonts w:ascii="Texta-Light" w:hAnsi="Texta-Light" w:cs="Texta-Light"/>
          <w:color w:val="1F1F1F"/>
          <w:sz w:val="36"/>
          <w:szCs w:val="36"/>
        </w:rPr>
        <w:t>springs</w:t>
      </w:r>
      <w:proofErr w:type="gramEnd"/>
      <w:r>
        <w:rPr>
          <w:rFonts w:ascii="Texta-Light" w:hAnsi="Texta-Light" w:cs="Texta-Light"/>
          <w:color w:val="1F1F1F"/>
          <w:sz w:val="36"/>
          <w:szCs w:val="36"/>
        </w:rPr>
        <w:t xml:space="preserve"> from its head! Not too long ago, a ton of </w:t>
      </w:r>
      <w:proofErr w:type="spellStart"/>
      <w:r>
        <w:rPr>
          <w:rFonts w:ascii="Texta-Light" w:hAnsi="Texta-Light" w:cs="Texta-Light"/>
          <w:color w:val="1F1F1F"/>
          <w:sz w:val="36"/>
          <w:szCs w:val="36"/>
        </w:rPr>
        <w:t>Cordyceps</w:t>
      </w:r>
      <w:proofErr w:type="spellEnd"/>
      <w:r>
        <w:rPr>
          <w:rFonts w:ascii="Texta-Light" w:hAnsi="Texta-Light" w:cs="Texta-Light"/>
          <w:color w:val="1F1F1F"/>
          <w:sz w:val="36"/>
          <w:szCs w:val="36"/>
        </w:rPr>
        <w:t xml:space="preserve"> would go for approximately $15 million on the oriental market. Due to this fungus being so highly sought after, various problems have arisen in regards to the harvest of said mushroom. In 2011, Nepal convicted 19 villagers for the murder of a group of farmers, after a dispute over the caterpillar fungus. Fortunately, a novel strain if thus mushroom is now in cultivation, dubbed </w:t>
      </w:r>
      <w:proofErr w:type="spellStart"/>
      <w:r>
        <w:rPr>
          <w:rFonts w:ascii="Texta-Light" w:hAnsi="Texta-Light" w:cs="Texta-Light"/>
          <w:color w:val="1F1F1F"/>
          <w:sz w:val="36"/>
          <w:szCs w:val="36"/>
        </w:rPr>
        <w:t>Cordyceps</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militaris</w:t>
      </w:r>
      <w:proofErr w:type="spellEnd"/>
      <w:r>
        <w:rPr>
          <w:rFonts w:ascii="Texta-Light" w:hAnsi="Texta-Light" w:cs="Texta-Light"/>
          <w:color w:val="1F1F1F"/>
          <w:sz w:val="36"/>
          <w:szCs w:val="36"/>
        </w:rPr>
        <w:t xml:space="preserve">. Not only is this variety sustainable, but often has even higher concentrations of active alkaloids than its wild counterpart. Here at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we are big on environmental responsibility, and do everything we can in order to contribute to sustainable practices worldwide (even when it comes to the production of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Live Resin).</w:t>
      </w:r>
    </w:p>
    <w:p w14:paraId="017EFE12"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7FE59C6D"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When speaking of the amalgamation of energy provided by mixing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Live Resin with </w:t>
      </w:r>
      <w:proofErr w:type="spellStart"/>
      <w:r>
        <w:rPr>
          <w:rFonts w:ascii="Texta-Light" w:hAnsi="Texta-Light" w:cs="Texta-Light"/>
          <w:color w:val="1F1F1F"/>
          <w:sz w:val="36"/>
          <w:szCs w:val="36"/>
        </w:rPr>
        <w:t>Cordyceps</w:t>
      </w:r>
      <w:proofErr w:type="spellEnd"/>
      <w:r>
        <w:rPr>
          <w:rFonts w:ascii="Texta-Light" w:hAnsi="Texta-Light" w:cs="Texta-Light"/>
          <w:color w:val="1F1F1F"/>
          <w:sz w:val="36"/>
          <w:szCs w:val="36"/>
        </w:rPr>
        <w:t xml:space="preserve">, visions of athletes such as Michael Jordan &amp; Michael Phelps come to mind. Those two substances offer more in the vein of athletic supremacy than perhaps any other natural medicines in the </w:t>
      </w:r>
      <w:r>
        <w:rPr>
          <w:rFonts w:ascii="Texta-Light" w:hAnsi="Texta-Light" w:cs="Texta-Light"/>
          <w:color w:val="1F1F1F"/>
          <w:sz w:val="36"/>
          <w:szCs w:val="36"/>
        </w:rPr>
        <w:lastRenderedPageBreak/>
        <w:t xml:space="preserve">world. In 1993, </w:t>
      </w:r>
      <w:proofErr w:type="spellStart"/>
      <w:r>
        <w:rPr>
          <w:rFonts w:ascii="Texta-Light" w:hAnsi="Texta-Light" w:cs="Texta-Light"/>
          <w:color w:val="1F1F1F"/>
          <w:sz w:val="36"/>
          <w:szCs w:val="36"/>
        </w:rPr>
        <w:t>Cordyceps</w:t>
      </w:r>
      <w:proofErr w:type="spellEnd"/>
      <w:r>
        <w:rPr>
          <w:rFonts w:ascii="Texta-Light" w:hAnsi="Texta-Light" w:cs="Texta-Light"/>
          <w:color w:val="1F1F1F"/>
          <w:sz w:val="36"/>
          <w:szCs w:val="36"/>
        </w:rPr>
        <w:t xml:space="preserve"> was thrust into the limelight thanks to a female Chinese track team. They broke multiple world records at the Chinese National Athletic Championship and garnered the attention of drug-testing authorities. All the girls tested clean; the coach then revealed that the girls were consuming </w:t>
      </w:r>
      <w:proofErr w:type="spellStart"/>
      <w:r>
        <w:rPr>
          <w:rFonts w:ascii="Texta-Light" w:hAnsi="Texta-Light" w:cs="Texta-Light"/>
          <w:color w:val="1F1F1F"/>
          <w:sz w:val="36"/>
          <w:szCs w:val="36"/>
        </w:rPr>
        <w:t>Cordyceps</w:t>
      </w:r>
      <w:proofErr w:type="spellEnd"/>
      <w:r>
        <w:rPr>
          <w:rFonts w:ascii="Texta-Light" w:hAnsi="Texta-Light" w:cs="Texta-Light"/>
          <w:color w:val="1F1F1F"/>
          <w:sz w:val="36"/>
          <w:szCs w:val="36"/>
        </w:rPr>
        <w:t xml:space="preserve"> tea after each training session. Clearly then, this mushroom deserves further attention from those seeking physical enlivenment. Purported benefits of this fungus include:</w:t>
      </w:r>
    </w:p>
    <w:p w14:paraId="26AF0207"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22ED924C"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 Improved brain function &amp; </w:t>
      </w:r>
      <w:proofErr w:type="spellStart"/>
      <w:r>
        <w:rPr>
          <w:rFonts w:ascii="Texta-Light" w:hAnsi="Texta-Light" w:cs="Texta-Light"/>
          <w:color w:val="1F1F1F"/>
          <w:sz w:val="36"/>
          <w:szCs w:val="36"/>
        </w:rPr>
        <w:t>antioxidative</w:t>
      </w:r>
      <w:proofErr w:type="spellEnd"/>
      <w:r>
        <w:rPr>
          <w:rFonts w:ascii="Texta-Light" w:hAnsi="Texta-Light" w:cs="Texta-Light"/>
          <w:color w:val="1F1F1F"/>
          <w:sz w:val="36"/>
          <w:szCs w:val="36"/>
        </w:rPr>
        <w:t xml:space="preserve"> enzyme activity</w:t>
      </w:r>
    </w:p>
    <w:p w14:paraId="0F123997"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Increased levels of sex hormones [in males]</w:t>
      </w:r>
    </w:p>
    <w:p w14:paraId="49381060"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Healing &amp; protective to the liver</w:t>
      </w:r>
    </w:p>
    <w:p w14:paraId="06D90766"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Improved sperm quality &amp; quantity</w:t>
      </w:r>
    </w:p>
    <w:p w14:paraId="4EFD8355"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Increased sensitivity to insulin</w:t>
      </w:r>
    </w:p>
    <w:p w14:paraId="6EA44551"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Enhanced energy &amp; endurance</w:t>
      </w:r>
    </w:p>
    <w:p w14:paraId="2F0434C8"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Increased blood &amp; oxygen flow to muscles</w:t>
      </w:r>
    </w:p>
    <w:p w14:paraId="4F6995FA"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Increased estrogen production, boosting female fertility</w:t>
      </w:r>
    </w:p>
    <w:p w14:paraId="20AB6FF0"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Regulates healthy immune/natural killer cell activity</w:t>
      </w:r>
    </w:p>
    <w:p w14:paraId="6BF2150A"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411E0C15"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The </w:t>
      </w:r>
      <w:proofErr w:type="spellStart"/>
      <w:r>
        <w:rPr>
          <w:rFonts w:ascii="Texta-Light" w:hAnsi="Texta-Light" w:cs="Texta-Light"/>
          <w:color w:val="1F1F1F"/>
          <w:sz w:val="36"/>
          <w:szCs w:val="36"/>
        </w:rPr>
        <w:t>cordycepin</w:t>
      </w:r>
      <w:proofErr w:type="spellEnd"/>
      <w:r>
        <w:rPr>
          <w:rFonts w:ascii="Texta-Light" w:hAnsi="Texta-Light" w:cs="Texta-Light"/>
          <w:color w:val="1F1F1F"/>
          <w:sz w:val="36"/>
          <w:szCs w:val="36"/>
        </w:rPr>
        <w:t xml:space="preserve"> and 3-deoxyadenosine are chemically very similar to adenosine. As the body cannot distinguish between the two, it can participate in various biochemical reactions, including DNA/RNA synthesis.</w:t>
      </w:r>
    </w:p>
    <w:p w14:paraId="38C24763"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10397EEE"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Taking </w:t>
      </w:r>
      <w:proofErr w:type="spellStart"/>
      <w:r>
        <w:rPr>
          <w:rFonts w:ascii="Texta-Light" w:hAnsi="Texta-Light" w:cs="Texta-Light"/>
          <w:color w:val="1F1F1F"/>
          <w:sz w:val="36"/>
          <w:szCs w:val="36"/>
        </w:rPr>
        <w:t>Cordyceps</w:t>
      </w:r>
      <w:proofErr w:type="spellEnd"/>
      <w:r>
        <w:rPr>
          <w:rFonts w:ascii="Texta-Light" w:hAnsi="Texta-Light" w:cs="Texta-Light"/>
          <w:color w:val="1F1F1F"/>
          <w:sz w:val="36"/>
          <w:szCs w:val="36"/>
        </w:rPr>
        <w:t xml:space="preserve"> with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is a surefire way to download the superman program instantly, straight into your genetic code. I feel ferocious when I take the two, perhaps similar to the Juggernaut from X-Men. It goes light years beyond anything offered by caffeine; rather than some temporary, artificial stimulation, I experience a </w:t>
      </w:r>
      <w:proofErr w:type="spellStart"/>
      <w:r>
        <w:rPr>
          <w:rFonts w:ascii="Texta-Light" w:hAnsi="Texta-Light" w:cs="Texta-Light"/>
          <w:color w:val="1F1F1F"/>
          <w:sz w:val="36"/>
          <w:szCs w:val="36"/>
        </w:rPr>
        <w:t>supernovic</w:t>
      </w:r>
      <w:proofErr w:type="spellEnd"/>
      <w:r>
        <w:rPr>
          <w:rFonts w:ascii="Texta-Light" w:hAnsi="Texta-Light" w:cs="Texta-Light"/>
          <w:color w:val="1F1F1F"/>
          <w:sz w:val="36"/>
          <w:szCs w:val="36"/>
        </w:rPr>
        <w:t xml:space="preserve"> wave of uplifting energy that I ride all day. While I explode deeper into each yoga pose (thanks to the heightened blood &amp; oxygen supply), I can also think of the profound physiological healing that the fungus &amp; resin is imparting to my soul. I always had a little trouble breathing almost all my life. When I consume </w:t>
      </w:r>
      <w:proofErr w:type="spellStart"/>
      <w:r>
        <w:rPr>
          <w:rFonts w:ascii="Texta-Light" w:hAnsi="Texta-Light" w:cs="Texta-Light"/>
          <w:color w:val="1F1F1F"/>
          <w:sz w:val="36"/>
          <w:szCs w:val="36"/>
        </w:rPr>
        <w:t>Cordyceps</w:t>
      </w:r>
      <w:proofErr w:type="spellEnd"/>
      <w:r>
        <w:rPr>
          <w:rFonts w:ascii="Texta-Light" w:hAnsi="Texta-Light" w:cs="Texta-Light"/>
          <w:color w:val="1F1F1F"/>
          <w:sz w:val="36"/>
          <w:szCs w:val="36"/>
        </w:rPr>
        <w:t xml:space="preserve"> with a bit of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within the hour I can feel the life-giving air flowing in &amp; out of my lungs with ease. There is no more gasping for air, or feeling anxious and trying to yawn to feel satisfied. I simply breathe.</w:t>
      </w:r>
    </w:p>
    <w:p w14:paraId="08C71B66" w14:textId="77777777" w:rsidR="002B63C8" w:rsidRDefault="002B63C8" w:rsidP="002B63C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5972CE9A" w14:textId="77777777" w:rsidR="00F6620E" w:rsidRDefault="002B63C8" w:rsidP="002B63C8">
      <w:r>
        <w:rPr>
          <w:rFonts w:ascii="Texta-Light" w:hAnsi="Texta-Light" w:cs="Texta-Light"/>
          <w:color w:val="1F1F1F"/>
          <w:sz w:val="36"/>
          <w:szCs w:val="36"/>
        </w:rPr>
        <w:t>Life and the system can do a lot to get you down, but with the proper tools &amp; education, you can reclaim your birthright as a powerful, active, creative, sexy individual!</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Heavy">
    <w:altName w:val="Calibri"/>
    <w:panose1 w:val="00000000000000000000"/>
    <w:charset w:val="00"/>
    <w:family w:val="auto"/>
    <w:notTrueType/>
    <w:pitch w:val="default"/>
    <w:sig w:usb0="00000003" w:usb1="00000000" w:usb2="00000000" w:usb3="00000000" w:csb0="00000001" w:csb1="00000000"/>
  </w:font>
  <w:font w:name="Texta-Book">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C8"/>
    <w:rsid w:val="002B63C8"/>
    <w:rsid w:val="0031572C"/>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4C0ED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uthor/josephgalloway/"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3178</Characters>
  <Application>Microsoft Macintosh Word</Application>
  <DocSecurity>0</DocSecurity>
  <Lines>26</Lines>
  <Paragraphs>7</Paragraphs>
  <ScaleCrop>false</ScaleCrop>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2015-12-06T14:15:00Z</dcterms:created>
  <dcterms:modified xsi:type="dcterms:W3CDTF">2015-12-06T14:16:00Z</dcterms:modified>
</cp:coreProperties>
</file>