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B5" w:rsidRPr="00F731B5" w:rsidRDefault="004541DF" w:rsidP="00F731B5">
      <w:pPr>
        <w:pStyle w:val="Heading2"/>
        <w:rPr>
          <w:sz w:val="40"/>
          <w:szCs w:val="40"/>
        </w:rPr>
      </w:pPr>
      <w:hyperlink r:id="rId4" w:history="1">
        <w:r w:rsidRPr="00F731B5">
          <w:rPr>
            <w:rStyle w:val="Hyperlink"/>
            <w:color w:val="auto"/>
            <w:sz w:val="40"/>
            <w:szCs w:val="40"/>
            <w:u w:val="none"/>
          </w:rPr>
          <w:t>Secret Space War 4 -Terra Forming</w:t>
        </w:r>
      </w:hyperlink>
      <w:r w:rsidR="00F731B5" w:rsidRPr="00F731B5">
        <w:rPr>
          <w:sz w:val="40"/>
          <w:szCs w:val="40"/>
        </w:rPr>
        <w:t xml:space="preserve"> - </w:t>
      </w:r>
      <w:hyperlink r:id="rId5" w:history="1">
        <w:r w:rsidR="00F731B5" w:rsidRPr="00F731B5">
          <w:rPr>
            <w:rFonts w:eastAsiaTheme="majorEastAsia"/>
            <w:sz w:val="40"/>
            <w:szCs w:val="40"/>
          </w:rPr>
          <w:t>Preston James</w:t>
        </w:r>
      </w:hyperlink>
    </w:p>
    <w:p w:rsidR="002910B2" w:rsidRDefault="002910B2"/>
    <w:p w:rsidR="00F731B5" w:rsidRDefault="00F731B5">
      <w:hyperlink r:id="rId6" w:history="1">
        <w:r w:rsidRPr="00525147">
          <w:rPr>
            <w:rStyle w:val="Hyperlink"/>
          </w:rPr>
          <w:t>http://www.veteranstoday.com/2013/07/14/secret-space-war-iv-terra-forming/</w:t>
        </w:r>
      </w:hyperlink>
    </w:p>
    <w:p w:rsidR="00F731B5" w:rsidRDefault="00F731B5"/>
    <w:p w:rsidR="00F731B5" w:rsidRDefault="00F731B5" w:rsidP="00F731B5">
      <w:pPr>
        <w:spacing w:before="100" w:beforeAutospacing="1" w:after="100" w:afterAutospacing="1"/>
      </w:pPr>
      <w:r>
        <w:rPr>
          <w:rStyle w:val="Strong"/>
        </w:rPr>
        <w:t xml:space="preserve">The Secret of the Iron Mountain Report has remained hidden until recently when astute researchers have spent considerable time examining its true implications in light of what has been disclosed by top insiders  about the purposeful spraying of numerous toxins and bio-weapons into the skies under Operation Cloverleaf. </w:t>
      </w:r>
    </w:p>
    <w:p w:rsidR="00F731B5" w:rsidRDefault="00F731B5" w:rsidP="00F731B5">
      <w:pPr>
        <w:spacing w:before="100" w:beforeAutospacing="1" w:after="100" w:afterAutospacing="1"/>
      </w:pPr>
      <w:r>
        <w:t>And despite the usual denials that there was no Iron Mountain Study Group by the USG, it is now believed that the Iron Mountain Study Group existed and was used as a tool to lay the groundwork for Terra-Forming the earth in preparation for a later 21st century full scale alien invasion.</w:t>
      </w:r>
    </w:p>
    <w:p w:rsidR="00F731B5" w:rsidRDefault="00F731B5" w:rsidP="00F731B5">
      <w:pPr>
        <w:spacing w:before="100" w:beforeAutospacing="1" w:after="100" w:afterAutospacing="1"/>
      </w:pPr>
      <w:r>
        <w:t>If the Iron Mountain study group actually took place and the book summarizing it and reporting its content was accurate, this would make the Iron Mountain Report (1) one of the Biggest USG secrets ever.</w:t>
      </w:r>
      <w:r>
        <w:rPr>
          <w:rStyle w:val="Strong"/>
        </w:rPr>
        <w:t xml:space="preserve"> </w:t>
      </w:r>
    </w:p>
    <w:p w:rsidR="00F731B5" w:rsidRDefault="00F731B5" w:rsidP="00F731B5">
      <w:pPr>
        <w:spacing w:before="100" w:beforeAutospacing="1" w:after="100" w:afterAutospacing="1"/>
      </w:pPr>
      <w:r>
        <w:t>One would have expected this secret to have been kept from the public at all costs, using every tool available to American Intel and the Secret Shadow Government (SSG) such as serious harassment, lethal threats, and quickly deployed extra-judicial executive actions (terminations with extreme prejudice aka “TWEP”) (2).</w:t>
      </w:r>
    </w:p>
    <w:p w:rsidR="00F731B5" w:rsidRDefault="00F731B5" w:rsidP="00F731B5">
      <w:pPr>
        <w:spacing w:before="100" w:beforeAutospacing="1" w:after="100" w:afterAutospacing="1"/>
      </w:pPr>
      <w:r>
        <w:t>The term “with prejudice” means no judicial review or appeal is ever going to be possible later on. The use of the adjective “extreme” means that the most extreme measure will be used and this always means killing, that is, the extra-judicial murder by agents of the state, central government.</w:t>
      </w:r>
    </w:p>
    <w:p w:rsidR="00F731B5" w:rsidRDefault="00F731B5" w:rsidP="00F731B5">
      <w:pPr>
        <w:spacing w:before="100" w:beforeAutospacing="1" w:after="100" w:afterAutospacing="1"/>
      </w:pPr>
      <w:r>
        <w:t>In today’s America almost 90% of all intel functions have been privatized by offshore corporations (most run by Israeli/American dual citizens or NeoCon zios) who have infiltrated and hijacked the big institutions of American Intel including the NSA, NRO, the alphabets and the Secret Shadow Government (SSG).</w:t>
      </w:r>
    </w:p>
    <w:p w:rsidR="00F731B5" w:rsidRDefault="00F731B5" w:rsidP="00F731B5">
      <w:pPr>
        <w:spacing w:before="100" w:beforeAutospacing="1" w:after="100" w:afterAutospacing="1"/>
      </w:pPr>
      <w:r>
        <w:t>And yet the best evidence is that this book was accurate turns out to be that this report was for some strange reason allowed to be leaked and accompanied by a mild USG denial. How can this be seemingly completely irrational situation be explained, especially when LBJ sent cables to all US embassies ordering a complete denial and the burying of this report forever? The book was first published by Dial Press 1967 and became a NY Times bestseller and was published in 15 different nations, later to be republished again and again, even as late as in 2008.</w:t>
      </w:r>
    </w:p>
    <w:p w:rsidR="00F731B5" w:rsidRDefault="00F731B5" w:rsidP="00F731B5">
      <w:pPr>
        <w:pStyle w:val="Heading3"/>
      </w:pPr>
      <w:r>
        <w:rPr>
          <w:rStyle w:val="mw-headline"/>
        </w:rPr>
        <w:t>Purported statements made by John Kenneth Galbraith in support of authenticity (3)</w:t>
      </w:r>
    </w:p>
    <w:p w:rsidR="00F731B5" w:rsidRDefault="00F731B5" w:rsidP="00F731B5">
      <w:pPr>
        <w:pStyle w:val="NormalWeb"/>
      </w:pPr>
      <w:r>
        <w:t>On November 26, 1967, the report was reviewed in the book section of the Washington Post by Herschel McLandress, supposedly the pen name for Harvard professor John Kenneth Galbraith. McLandress wrote that he knew firsthand of the report’s authenticity because he had been invited to participate in its creation; that although he was unable to be part of the official group, he was consulted from time to time and had been asked to keep the project secret; and that while he doubted the wisdom of letting the public know about the report, he agreed totally with its conclusions.</w:t>
      </w:r>
    </w:p>
    <w:p w:rsidR="00F731B5" w:rsidRDefault="00F731B5" w:rsidP="00F731B5">
      <w:pPr>
        <w:pStyle w:val="NormalWeb"/>
      </w:pPr>
      <w:r>
        <w:t>He wrote: “As I would put my personal repute behind the authenticity of this document, so would I testify to the validity of its conclusions. My reservation relates only to the wisdom of releasing it to an obviously unconditioned public.”</w:t>
      </w:r>
    </w:p>
    <w:p w:rsidR="00F731B5" w:rsidRDefault="00F731B5" w:rsidP="00F731B5">
      <w:pPr>
        <w:pStyle w:val="NormalWeb"/>
      </w:pPr>
      <w:r>
        <w:t>Six weeks later, in an Associated Press dispatch from London, Galbraith went even further and jokingly admitted that he was a member of the conspiracy. The following day, Galbraith backed off. When asked about his ‘conspiracy’ statement, he replied: “For the first time since Charles II the Times has been guilty of a misquotation… Nothing shakes my conviction that it was written by either Dean Rusk or Mrs. Clare Booth Luce”.</w:t>
      </w:r>
    </w:p>
    <w:p w:rsidR="00F731B5" w:rsidRDefault="00F731B5" w:rsidP="00F731B5">
      <w:pPr>
        <w:pStyle w:val="NormalWeb"/>
      </w:pPr>
      <w:r>
        <w:t>The original reporter reported the following six days later: “Misquoting seems to be a hazard to which Professor Galbraith is prone. The latest edition of the Cambridge newspaper Varsity quotes the following (tape recorded) interchange: Interviewer: ‘Are you aware of the identity of the author of Report from Iron Mountain?’ Galbraith: ‘I was in general a member of the conspiracy, but I was not the author. I have always assumed that it was the man who wrote the foreword – Mr. Lewin’.”</w:t>
      </w:r>
    </w:p>
    <w:p w:rsidR="00F731B5" w:rsidRDefault="00F731B5" w:rsidP="00F731B5">
      <w:pPr>
        <w:pStyle w:val="NormalWeb"/>
      </w:pPr>
      <w:r>
        <w:rPr>
          <w:b/>
          <w:bCs/>
          <w:noProof/>
          <w:color w:val="0000FF"/>
        </w:rPr>
        <w:drawing>
          <wp:inline distT="0" distB="0" distL="0" distR="0">
            <wp:extent cx="1794510" cy="2855595"/>
            <wp:effectExtent l="19050" t="0" r="0" b="0"/>
            <wp:docPr id="1" name="Picture 1" descr="http://www.veteranstoday.com/wp-content/uploads/2013/07/51c6KYOSUBL._SY300_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eranstoday.com/wp-content/uploads/2013/07/51c6KYOSUBL._SY300_1.jpg">
                      <a:hlinkClick r:id="rId7"/>
                    </pic:cNvPr>
                    <pic:cNvPicPr>
                      <a:picLocks noChangeAspect="1" noChangeArrowheads="1"/>
                    </pic:cNvPicPr>
                  </pic:nvPicPr>
                  <pic:blipFill>
                    <a:blip r:embed="rId8" cstate="print"/>
                    <a:srcRect/>
                    <a:stretch>
                      <a:fillRect/>
                    </a:stretch>
                  </pic:blipFill>
                  <pic:spPr bwMode="auto">
                    <a:xfrm>
                      <a:off x="0" y="0"/>
                      <a:ext cx="1794510" cy="2855595"/>
                    </a:xfrm>
                    <a:prstGeom prst="rect">
                      <a:avLst/>
                    </a:prstGeom>
                    <a:noFill/>
                    <a:ln w="9525">
                      <a:noFill/>
                      <a:miter lim="800000"/>
                      <a:headEnd/>
                      <a:tailEnd/>
                    </a:ln>
                  </pic:spPr>
                </pic:pic>
              </a:graphicData>
            </a:graphic>
          </wp:inline>
        </w:drawing>
      </w:r>
      <w:r>
        <w:rPr>
          <w:rStyle w:val="Strong"/>
        </w:rPr>
        <w:t>Complete Secrecy can be maintained when desired and the resources necessary to do so are deployed.</w:t>
      </w:r>
    </w:p>
    <w:p w:rsidR="00F731B5" w:rsidRDefault="00F731B5" w:rsidP="00F731B5">
      <w:pPr>
        <w:spacing w:before="100" w:beforeAutospacing="1" w:after="100" w:afterAutospacing="1"/>
      </w:pPr>
      <w:r>
        <w:t>As many top intel analysts and experts know, complete secrecy can be maintained when desired and was done so during the Manhattan Project during WW2, and also during many parts of the Secret Space War initiatives of the USAF and the USN which are still largely unknown to most. However some of such individuals also realize that the SSG is not uni-dimensional and there are different factions involved and some have been strongly arguing for disclosure and have claimed that certain treaties made in secret with “alien visitors” require such disclosures.</w:t>
      </w:r>
    </w:p>
    <w:p w:rsidR="00F731B5" w:rsidRDefault="00F731B5" w:rsidP="00F731B5">
      <w:pPr>
        <w:spacing w:before="100" w:beforeAutospacing="1" w:after="100" w:afterAutospacing="1"/>
      </w:pPr>
      <w:r>
        <w:t>The reason for this has been provided by a top SSG insider (for those than are able to set aside their preconceived ideas about the actual reasons for many leaks) which is that these top SSG officials are ordered to provide such leaks or to allow them.</w:t>
      </w:r>
    </w:p>
    <w:p w:rsidR="00F731B5" w:rsidRDefault="00F731B5" w:rsidP="00F731B5">
      <w:pPr>
        <w:spacing w:before="100" w:beforeAutospacing="1" w:after="100" w:afterAutospacing="1"/>
      </w:pPr>
      <w:r>
        <w:t>Most folks believe that leaks from the SSG’s Deep Black or Beyond Black programs are due to human intel error, incompetence or bullish refusal of whistle-blowers to obey illegal orders. And although each of these reasons has been true some of the time, the really big leaks of such top intel, big USG/SSG secrets is that top SSG and intel officials have purposely leaked such secrets because they have been required to in order to be able to accomplish their goals of such Deep Black or beyond Black programs.</w:t>
      </w:r>
    </w:p>
    <w:p w:rsidR="00F731B5" w:rsidRDefault="00F731B5" w:rsidP="00F731B5">
      <w:pPr>
        <w:spacing w:before="100" w:beforeAutospacing="1" w:after="100" w:afterAutospacing="1"/>
      </w:pPr>
      <w:r>
        <w:t>Certainly the privatizing and hijacking of American intel by Israeli controlled private communication corporations given full power of and color of the law with “shoot to kill” authority to form an operational extension of the SSG on behalf of the City of London zio central Banksters does not facilitate the preservation of complete secrecy.  In fact it almost guarantees that it cannot be maintained and that it will be grossly misused against Americans on behalf of Israel and the central Banksters. And further it promotes the continued hijacking of the American government and the continued asset stripping and exportation of all American heavy industry and manufacturing out of America.</w:t>
      </w:r>
    </w:p>
    <w:p w:rsidR="00F731B5" w:rsidRDefault="00F731B5" w:rsidP="00F731B5">
      <w:pPr>
        <w:spacing w:before="100" w:beforeAutospacing="1" w:after="100" w:afterAutospacing="1"/>
      </w:pPr>
      <w:r>
        <w:rPr>
          <w:rStyle w:val="Strong"/>
        </w:rPr>
        <w:t>It appears that some Deep Black and Beyond black intel leaks are “required”, not just “mistakes” or aberrations.</w:t>
      </w:r>
    </w:p>
    <w:p w:rsidR="00F731B5" w:rsidRDefault="00F731B5" w:rsidP="00F731B5">
      <w:r>
        <w:rPr>
          <w:noProof/>
          <w:color w:val="0000FF"/>
        </w:rPr>
        <w:drawing>
          <wp:inline distT="0" distB="0" distL="0" distR="0">
            <wp:extent cx="1958340" cy="2191385"/>
            <wp:effectExtent l="19050" t="0" r="3810" b="0"/>
            <wp:docPr id="2" name="Picture 2" descr="http://www.veteranstoday.com/wp-content/uploads/2013/07/IWouldTell22_small-287x320.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teranstoday.com/wp-content/uploads/2013/07/IWouldTell22_small-287x320.gif">
                      <a:hlinkClick r:id="rId9"/>
                    </pic:cNvPr>
                    <pic:cNvPicPr>
                      <a:picLocks noChangeAspect="1" noChangeArrowheads="1"/>
                    </pic:cNvPicPr>
                  </pic:nvPicPr>
                  <pic:blipFill>
                    <a:blip r:embed="rId10" cstate="print"/>
                    <a:srcRect/>
                    <a:stretch>
                      <a:fillRect/>
                    </a:stretch>
                  </pic:blipFill>
                  <pic:spPr bwMode="auto">
                    <a:xfrm>
                      <a:off x="0" y="0"/>
                      <a:ext cx="1958340" cy="2191385"/>
                    </a:xfrm>
                    <a:prstGeom prst="rect">
                      <a:avLst/>
                    </a:prstGeom>
                    <a:noFill/>
                    <a:ln w="9525">
                      <a:noFill/>
                      <a:miter lim="800000"/>
                      <a:headEnd/>
                      <a:tailEnd/>
                    </a:ln>
                  </pic:spPr>
                </pic:pic>
              </a:graphicData>
            </a:graphic>
          </wp:inline>
        </w:drawing>
      </w:r>
    </w:p>
    <w:p w:rsidR="00F731B5" w:rsidRDefault="00F731B5" w:rsidP="00F731B5">
      <w:pPr>
        <w:pStyle w:val="wp-caption-text"/>
      </w:pPr>
      <w:r>
        <w:t>Arm Patch of SSG Anti-gravity Vehicle Squadron- Photo credit: Trevor Paglin</w:t>
      </w:r>
    </w:p>
    <w:p w:rsidR="00F731B5" w:rsidRDefault="00F731B5" w:rsidP="00F731B5">
      <w:pPr>
        <w:spacing w:before="100" w:beforeAutospacing="1" w:after="100" w:afterAutospacing="1"/>
      </w:pPr>
      <w:r>
        <w:t>The actual reason is not only counter-intuitive but actually for many stretches the imagination. And this actual reason for all the major intel leaks that have occurred including the latest related to Julian Assange, WikiLeaks and even Edward Snowden is that such leaks are “required” by “cosmic rules of play”.</w:t>
      </w:r>
    </w:p>
    <w:p w:rsidR="00F731B5" w:rsidRDefault="00F731B5" w:rsidP="00F731B5">
      <w:pPr>
        <w:spacing w:before="100" w:beforeAutospacing="1" w:after="100" w:afterAutospacing="1"/>
      </w:pPr>
      <w:r>
        <w:t>Despite all the lethal rules to keep completely quiet about such deep secrets of the SSG, numerous and almost constant leaks occur. How could this be when such leaks are supposed to be met with lethal sanctions, but such has not been occurring in the past for some leaks and now for almost all of them.</w:t>
      </w:r>
    </w:p>
    <w:p w:rsidR="00F731B5" w:rsidRDefault="00F731B5" w:rsidP="00F731B5">
      <w:pPr>
        <w:spacing w:before="100" w:beforeAutospacing="1" w:after="100" w:afterAutospacing="1"/>
      </w:pPr>
      <w:r>
        <w:t>What, top SSG officials are “required to disclose them”, why and by whom? Yes this sounds absurd and seems incredulous, but for those who are open, here is the way it really works.</w:t>
      </w:r>
    </w:p>
    <w:p w:rsidR="00F731B5" w:rsidRDefault="00F731B5" w:rsidP="00F731B5">
      <w:pPr>
        <w:spacing w:before="100" w:beforeAutospacing="1" w:after="100" w:afterAutospacing="1"/>
      </w:pPr>
      <w:r>
        <w:t>Top SSG insiders claim that they are governed by “cosmic rules of play” that come from their god lucifer and because he claims to be completely fair he has set up “rules of play” which must be obeyed.</w:t>
      </w:r>
    </w:p>
    <w:p w:rsidR="00F731B5" w:rsidRDefault="00F731B5" w:rsidP="00F731B5">
      <w:pPr>
        <w:spacing w:before="100" w:beforeAutospacing="1" w:after="100" w:afterAutospacing="1"/>
      </w:pPr>
      <w:r>
        <w:t xml:space="preserve">This view is not unanimous of all SSG insiders, some in a minority position believe that lucifer is a fallen angel and is the ruler of the planet earth only, the “prince of the power of the air” and that there is a one and true God Almighty, Creator of all the Heavens, including Earth and all humans and Lucifer must obey God Almighty’s eternal “rules of play” which require “preservation of human free will”.  </w:t>
      </w:r>
    </w:p>
    <w:p w:rsidR="00F731B5" w:rsidRDefault="00F731B5" w:rsidP="00F731B5">
      <w:pPr>
        <w:spacing w:before="100" w:beforeAutospacing="1" w:after="100" w:afterAutospacing="1"/>
      </w:pPr>
      <w:r>
        <w:rPr>
          <w:rStyle w:val="Strong"/>
        </w:rPr>
        <w:t>Cosmic Informed Consent is required, thus the most important major secrets must be intentionally leaked in disguise.</w:t>
      </w:r>
    </w:p>
    <w:p w:rsidR="00F731B5" w:rsidRDefault="00F731B5" w:rsidP="00F731B5">
      <w:r>
        <w:rPr>
          <w:noProof/>
          <w:color w:val="0000FF"/>
        </w:rPr>
        <w:drawing>
          <wp:inline distT="0" distB="0" distL="0" distR="0">
            <wp:extent cx="3044825" cy="2466975"/>
            <wp:effectExtent l="19050" t="0" r="3175" b="0"/>
            <wp:docPr id="3" name="Picture 3" descr="http://www.veteranstoday.com/wp-content/uploads/2013/07/nwokir2-320x25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teranstoday.com/wp-content/uploads/2013/07/nwokir2-320x259.jpg">
                      <a:hlinkClick r:id="rId11"/>
                    </pic:cNvPr>
                    <pic:cNvPicPr>
                      <a:picLocks noChangeAspect="1" noChangeArrowheads="1"/>
                    </pic:cNvPicPr>
                  </pic:nvPicPr>
                  <pic:blipFill>
                    <a:blip r:embed="rId12" cstate="print"/>
                    <a:srcRect/>
                    <a:stretch>
                      <a:fillRect/>
                    </a:stretch>
                  </pic:blipFill>
                  <pic:spPr bwMode="auto">
                    <a:xfrm>
                      <a:off x="0" y="0"/>
                      <a:ext cx="3044825" cy="2466975"/>
                    </a:xfrm>
                    <a:prstGeom prst="rect">
                      <a:avLst/>
                    </a:prstGeom>
                    <a:noFill/>
                    <a:ln w="9525">
                      <a:noFill/>
                      <a:miter lim="800000"/>
                      <a:headEnd/>
                      <a:tailEnd/>
                    </a:ln>
                  </pic:spPr>
                </pic:pic>
              </a:graphicData>
            </a:graphic>
          </wp:inline>
        </w:drawing>
      </w:r>
    </w:p>
    <w:p w:rsidR="00F731B5" w:rsidRDefault="00F731B5" w:rsidP="00F731B5">
      <w:pPr>
        <w:pStyle w:val="wp-caption-text"/>
      </w:pPr>
      <w:r>
        <w:t>Artist: Jim Kirwan – http://www.kirwanesque.net/</w:t>
      </w:r>
    </w:p>
    <w:p w:rsidR="00F731B5" w:rsidRDefault="00F731B5" w:rsidP="00F731B5">
      <w:pPr>
        <w:pStyle w:val="NormalWeb"/>
      </w:pPr>
      <w:r>
        <w:t>This preservation of human free will requires disclosure of what lucifer plans to do in advance so that humans have fair warning and can either consent or remove consent. And as this narrative goes, Lucifer can only advance his programs to completely transform the earth into a worldwide luciferian Globalist NWO one government super fascist system if the majority of humans provide consent and cooperate.</w:t>
      </w:r>
    </w:p>
    <w:p w:rsidR="00F731B5" w:rsidRDefault="00F731B5" w:rsidP="00F731B5">
      <w:pPr>
        <w:spacing w:before="100" w:beforeAutospacing="1" w:after="100" w:afterAutospacing="1"/>
      </w:pPr>
      <w:r>
        <w:t>Experts know that societal tipping points occur when a majority of the people withdraws consent from their government. That is why mindkontrol was considered an essential component in gaining and maintaining rule in Bolshevik Russia, Nazi Germany, Maoist China, Stasi East Germany, North Korea and Cambodia under Pol Pot, all of which were pre-tests for the final take-down and transformation of the world into a luciferian Globalist NWO one world kingdom with anew Caesar of the Ages installed and a supreme, single ruler of all.  And all of these luciferian systems were predicated on removing any concept of God Almighty and substituting the state as god, in order to justify totalitarian control by the state and its worship as a super-parent figure by the masses, most of which are themselves to be fully conned and completely mind-kontrolled by various sophisticated means.</w:t>
      </w:r>
    </w:p>
    <w:p w:rsidR="00F731B5" w:rsidRDefault="00F731B5" w:rsidP="00F731B5">
      <w:pPr>
        <w:spacing w:before="100" w:beforeAutospacing="1" w:after="100" w:afterAutospacing="1"/>
      </w:pPr>
      <w:r>
        <w:t>Those that were unwilling to yield to the state were imprisoned, sent to re-education camps, tortured, or executed just like what the USG has been now doing to many innocent teenagers captured and sold by Mideast warlords to the US Military to be used as stooges and terrorist patsies in this so-called phony war against terror which is little more than an Israeli/IZCS (International zionist criminal syndicate) con job to trick America into fighting its illegal Mideast wars of aggression to build “greater Israel”.</w:t>
      </w:r>
    </w:p>
    <w:p w:rsidR="00F731B5" w:rsidRDefault="00F731B5" w:rsidP="00F731B5">
      <w:pPr>
        <w:spacing w:before="100" w:beforeAutospacing="1" w:after="100" w:afterAutospacing="1"/>
      </w:pPr>
      <w:r>
        <w:t>Top SSG officials take orders from their superiors who are higher up the hierarchy known as the  “pyramid of power” which culminates at the very top in the Old Black Nobility – OBN’s “Circle of Twelve” aka the “Council of Twelve” which has been reported to meet regularly with lucifer in person for directions and guidance as well as additional anointing from acts of human blood sacrifice.</w:t>
      </w:r>
    </w:p>
    <w:p w:rsidR="00F731B5" w:rsidRDefault="00F731B5" w:rsidP="00F731B5">
      <w:pPr>
        <w:spacing w:before="100" w:beforeAutospacing="1" w:after="100" w:afterAutospacing="1"/>
      </w:pPr>
      <w:r>
        <w:rPr>
          <w:rStyle w:val="Strong"/>
        </w:rPr>
        <w:t>Successful implementation of the Secret plans of the OBN to Globalize the world and form a NWO luciferian one-world government based on super-fascism require custom designed leaks and disguised “informed consent”.</w:t>
      </w:r>
    </w:p>
    <w:p w:rsidR="00F731B5" w:rsidRDefault="00F731B5" w:rsidP="00F731B5">
      <w:pPr>
        <w:spacing w:before="100" w:beforeAutospacing="1" w:after="100" w:afterAutospacing="1"/>
      </w:pPr>
      <w:r>
        <w:t>Unless these Big SSG secrets are leaked, the top SSG officials believe that their plans will not be allowed to be fully activated and will be doomed. They also realize that such “informed consent” always carries the risk that “we the people” will grab onto and believe the leak, and rise up and stop any such activation.  But they go ahead and disclose and then attempt to use disinformation and misinformation to neutralize the leak as best they can, sometimes deploying sophisticated psyops to do so.</w:t>
      </w:r>
    </w:p>
    <w:p w:rsidR="00F731B5" w:rsidRDefault="00F731B5" w:rsidP="00F731B5">
      <w:pPr>
        <w:spacing w:before="100" w:beforeAutospacing="1" w:after="100" w:afterAutospacing="1"/>
      </w:pPr>
      <w:r>
        <w:t>Super-fascism is different than the fascism of Nazi Germany.  As Mussolini declared, fascism is the merger of the corporation with the state. In Nazi Germany and fascist Italy the corporation and the state were merged, but the state maintained predominant control.  In super fascism the corporation and the state are merged, but the corporations are offshore and beyond the reach of any nations legal system and forma network owned and run by an organization of central banks run out of the City of London Financial District which actually controls the state with which it is merged, thus in reality forming a functional but hidden in plain site NWO Globalist luciferian one-world government.</w:t>
      </w:r>
    </w:p>
    <w:p w:rsidR="00F731B5" w:rsidRDefault="00F731B5" w:rsidP="00F731B5">
      <w:pPr>
        <w:spacing w:before="100" w:beforeAutospacing="1" w:after="100" w:afterAutospacing="1"/>
      </w:pPr>
      <w:r>
        <w:rPr>
          <w:rStyle w:val="Strong"/>
        </w:rPr>
        <w:t>So what exactly is the big secret of the Iron Mountain Report?</w:t>
      </w:r>
    </w:p>
    <w:p w:rsidR="00F731B5" w:rsidRDefault="00F731B5" w:rsidP="00F731B5">
      <w:pPr>
        <w:spacing w:before="100" w:beforeAutospacing="1" w:after="100" w:afterAutospacing="1"/>
      </w:pPr>
      <w:r>
        <w:t>The secret of the Iron Mountain Report was that the Powers that Be (PTB) that run the world would conspire together to create and claim a major international pollution crisis is occurring, a crisis providing a pretext to declare a war against environmental abuse, aka to be later called the “green movement”, Gaia worship or worship of “Mother Earth”.  Thus phony hypothesis have been force-fed Americans and the world that the CO2 necessary for good plant and crop growth is toxic.It also forms a pretext to reduce energy consumption inside America by driving coal generated electricity to a minimum.</w:t>
      </w:r>
    </w:p>
    <w:p w:rsidR="00F731B5" w:rsidRDefault="00F731B5" w:rsidP="00F731B5">
      <w:pPr>
        <w:spacing w:before="100" w:beforeAutospacing="1" w:after="100" w:afterAutospacing="1"/>
      </w:pPr>
      <w:r>
        <w:t>And along with the deployment of massive chem-trail or aerosol spraying in the skies under the secret program “Operation Cloverleaf”, massive crop yield reductions can be gained, humans can be poisoned and inoculated with nano particles of aluminum, barium, and other toxic chemicals as well as bio-warfare agents, some active and some inactive which can be remotely activated at a later time by use of sophisticated psychotronics or catalytic viruses or bacteria.</w:t>
      </w:r>
    </w:p>
    <w:p w:rsidR="00F731B5" w:rsidRDefault="00F731B5" w:rsidP="00F731B5">
      <w:pPr>
        <w:spacing w:before="100" w:beforeAutospacing="1" w:after="100" w:afterAutospacing="1"/>
      </w:pPr>
      <w:r>
        <w:t>This of course is part of a long term sophisticated geo-engineering plan to lower crop production, create famines and droughts worldwide and radically decrease the potable water supply.  The only seeds that will grow in this new toxified soil will be those patented by the former zio slave trader massive seed company, and these seeds will be tightly controlled are are referred to as “suicide seeds” because they are GMO, do not yield grow-able seeds themselves and are alleged to produce crops that contain sophisticated toxins that allegedly modify human DNA and serve as another form of soft-kill to reduce the world’s population.</w:t>
      </w:r>
    </w:p>
    <w:p w:rsidR="00F731B5" w:rsidRDefault="00F731B5" w:rsidP="00F731B5">
      <w:pPr>
        <w:spacing w:before="100" w:beforeAutospacing="1" w:after="100" w:afterAutospacing="1"/>
      </w:pPr>
      <w:r>
        <w:t>The most serious substances being sprayed in aerosol chem-trails by CIA contractor aircraft from Tuscon AZ are the strange protein chains called “prion seeds”, which when activated can cause madcow, Creutzfeldt-Jakob type CNS neuro-degenerative diseases or as some have hypothesized a type of human rabies derivative which would result in a fatal occurrence of zombie-ism such as characterized in the new movie “Z War”. (4) All of these are actually all covert weapons of war developed and deployed worldwide by the City of London zio Banksters as directed by luciferian leadership.</w:t>
      </w:r>
    </w:p>
    <w:p w:rsidR="00F731B5" w:rsidRDefault="00F731B5" w:rsidP="00F731B5">
      <w:pPr>
        <w:spacing w:before="100" w:beforeAutospacing="1" w:after="100" w:afterAutospacing="1"/>
      </w:pPr>
      <w:r>
        <w:t>Many younger folks in their 20s, 30s, and 40s are now experiencing brain fog, cognitive slippage or “senior moments of forgetfulness” never before experienced in these age groups. This is alleged to be due to the massive aerosol spraying by that CIA Airline in southern Arizona and many other subcontractors.</w:t>
      </w:r>
    </w:p>
    <w:p w:rsidR="00F731B5" w:rsidRDefault="00F731B5" w:rsidP="00F731B5">
      <w:pPr>
        <w:spacing w:before="100" w:beforeAutospacing="1" w:after="100" w:afterAutospacing="1"/>
      </w:pPr>
      <w:r>
        <w:t>It has also been recently alleged that toxins have been quietly added to jet fuel as a combustion enhancer and mild fire retardant. Inhalation of nano particles of aluminum and barium can easily cause these memory lapses.  The most common cognitive slips now appear to be are when young folks forget where they parked in a parking lot after shopping or leaving their keys or jacket in the booth of a restaurant.</w:t>
      </w:r>
    </w:p>
    <w:p w:rsidR="00F731B5" w:rsidRDefault="00F731B5" w:rsidP="00F731B5">
      <w:pPr>
        <w:spacing w:before="100" w:beforeAutospacing="1" w:after="100" w:afterAutospacing="1"/>
      </w:pPr>
      <w:r>
        <w:t>Obviously the person or persons ordering this crime against humanity of aerosol spraying to poison humans below must be very, very high up in the hierarchy of control, the Pyramid of Power (POP) that runs most of the leaders of the world’s nation states. And imagine the lethal fear these top POP leaders must be able to generate to keep subordinates cooperating with this massive eugenics program to soft-kill so many humans. Or at least they must be using sophisticated human compromise or honey-trap/pedophile ops or be paying a great deal of money or benefits to keep subordinates in line with these programs which are truly crimes against humanity.</w:t>
      </w:r>
    </w:p>
    <w:p w:rsidR="00F731B5" w:rsidRDefault="00F731B5" w:rsidP="00F731B5">
      <w:pPr>
        <w:spacing w:before="100" w:beforeAutospacing="1" w:after="100" w:afterAutospacing="1"/>
      </w:pPr>
      <w:r>
        <w:t>And it is most interesting how China is quietly purchasing massive amounts of water from the great lakes using secretive means to gain access and then to transport it back to China in large tanker ships to bottle it in plastic with alleged high amounts of “gender bending” endocrine disruptor compounds to sell back to Americans as “bottled drinking water”.</w:t>
      </w:r>
    </w:p>
    <w:p w:rsidR="00F731B5" w:rsidRDefault="00F731B5" w:rsidP="00F731B5">
      <w:pPr>
        <w:spacing w:before="100" w:beforeAutospacing="1" w:after="100" w:afterAutospacing="1"/>
      </w:pPr>
      <w:r>
        <w:rPr>
          <w:rStyle w:val="Strong"/>
        </w:rPr>
        <w:t>The Big Plan is actually a very sophisticated blueprint to Terra-Form the earth according to the specifications provided by lucifer and his alien representatives.</w:t>
      </w:r>
    </w:p>
    <w:p w:rsidR="00F731B5" w:rsidRDefault="00F731B5" w:rsidP="00F731B5">
      <w:pPr>
        <w:spacing w:before="100" w:beforeAutospacing="1" w:after="100" w:afterAutospacing="1"/>
      </w:pPr>
      <w:r>
        <w:t>This is all part of a sophisticated plan to create the pretext for the massive deployment of TERRA-FORMING of the earth in order to prepare it for a later invasion by a certain species of aliens, who plan to land and occupy and populate Africa as their center of control and their own nation. According to recent leaked information, these creatures plan to create massive environmental changes to the whole earth and massively depopulate the earth using sophisticated eugenics and other soft-kill and hard-kill means.</w:t>
      </w:r>
    </w:p>
    <w:p w:rsidR="00F731B5" w:rsidRDefault="00F731B5" w:rsidP="00F731B5">
      <w:pPr>
        <w:spacing w:before="100" w:beforeAutospacing="1" w:after="100" w:afterAutospacing="1"/>
      </w:pPr>
      <w:r>
        <w:t>This major problem would thus create a pretext for the formation of a very strongly empowered federal agency, alter to arise and be called the Environmental Protection Agency (EPA) which would exercise strong police powers against the public often harassing them, taking their rights away without due process and generally setting up a situation where society would come to expect strong internal police state type organizations.</w:t>
      </w:r>
    </w:p>
    <w:p w:rsidR="00F731B5" w:rsidRDefault="00F731B5" w:rsidP="00F731B5">
      <w:pPr>
        <w:spacing w:before="100" w:beforeAutospacing="1" w:after="100" w:afterAutospacing="1"/>
      </w:pPr>
      <w:r>
        <w:t>Of course this is the age old luciferian/Babylonian principal or “order ab chaos” or creating a problem that is so major and chaotic to society that only the central government is big enough to solve it, but first additional police state powers and revenues must be allocated to the state in order to empower it adequately to solve such a problem.</w:t>
      </w:r>
    </w:p>
    <w:p w:rsidR="00F731B5" w:rsidRDefault="00F731B5" w:rsidP="00F731B5">
      <w:pPr>
        <w:spacing w:before="100" w:beforeAutospacing="1" w:after="100" w:afterAutospacing="1"/>
      </w:pPr>
      <w:hyperlink r:id="rId13" w:history="1">
        <w:r>
          <w:rPr>
            <w:rStyle w:val="Hyperlink"/>
          </w:rPr>
          <w:t>http://www.youtube.com/watch?feature=player_detailpage&amp;v=ZOzHz3dvKiM</w:t>
        </w:r>
      </w:hyperlink>
    </w:p>
    <w:p w:rsidR="00F731B5" w:rsidRDefault="00F731B5" w:rsidP="00F731B5">
      <w:pPr>
        <w:spacing w:before="100" w:beforeAutospacing="1" w:after="100" w:afterAutospacing="1"/>
      </w:pPr>
      <w:r>
        <w:br/>
      </w:r>
      <w:hyperlink r:id="rId14" w:tooltip="YouTube" w:history="1">
        <w:r>
          <w:rPr>
            <w:rStyle w:val="Hyperlink"/>
          </w:rPr>
          <w:t>YouTube - Veterans Today -</w:t>
        </w:r>
      </w:hyperlink>
      <w:r>
        <w:t xml:space="preserve"> </w:t>
      </w:r>
    </w:p>
    <w:p w:rsidR="00F731B5" w:rsidRDefault="00F731B5" w:rsidP="00F731B5">
      <w:pPr>
        <w:spacing w:before="100" w:beforeAutospacing="1" w:after="100" w:afterAutospacing="1"/>
      </w:pPr>
      <w:r>
        <w:rPr>
          <w:rStyle w:val="Strong"/>
        </w:rPr>
        <w:t>What specifically is Terra-Forming? </w:t>
      </w:r>
    </w:p>
    <w:p w:rsidR="00F731B5" w:rsidRDefault="00F731B5" w:rsidP="00F731B5">
      <w:pPr>
        <w:spacing w:before="100" w:beforeAutospacing="1" w:after="100" w:afterAutospacing="1"/>
      </w:pPr>
      <w:r>
        <w:t>Originally the concept terra-forming was the environmental engineering of a planet to make it habitable by astronauts or migrants from earth. One plan was called the “third option” and involved transporting a select group of top SSG/POP officials to orbital space stations while the earth was undergoing a planned WW3 nuclear exchange, to later return to earth when condition permitted. Others wanted to use this third option to migrate to the moon or perhaps Mars.</w:t>
      </w:r>
    </w:p>
    <w:p w:rsidR="00F731B5" w:rsidRDefault="00F731B5" w:rsidP="00F731B5">
      <w:pPr>
        <w:spacing w:before="100" w:beforeAutospacing="1" w:after="100" w:afterAutospacing="1"/>
      </w:pPr>
      <w:r>
        <w:t>Terra-Forming as used in this article represents the complete environmental and biological engineering of planet earth to make it conform to the wishes of lucifer’s chosen, allegedly his fallen angels the Nephilim (aka the Anakem). This huge program is alleged to require deployment of massive and sophisticated psyops and psychotronic mindkontrol, free-trade, de-industrialization of America and Europe, industrialization of China, a worldwide centralized banking system, one world currency following a staged and engineered worldwide and complete financial collapse, and the deployment of massive eugenics involving soft-kill and hard-kill until at least 80% of the population is eliminated.</w:t>
      </w:r>
    </w:p>
    <w:p w:rsidR="00F731B5" w:rsidRDefault="00F731B5" w:rsidP="00F731B5">
      <w:pPr>
        <w:spacing w:before="100" w:beforeAutospacing="1" w:after="100" w:afterAutospacing="1"/>
      </w:pPr>
      <w:r>
        <w:t>Allegedly the final plan involves the elimination of all Cutouts even the top SSG officials and POP officials and the elimination of the “eliminator” cutouts who do all the softkill and hardkill once their jobs are completed, leaving only 2% of the humans left to serve as dumbed down, mind-kontrolled worker bees.</w:t>
      </w:r>
    </w:p>
    <w:p w:rsidR="00F731B5" w:rsidRDefault="00F731B5" w:rsidP="00F731B5">
      <w:pPr>
        <w:spacing w:before="100" w:beforeAutospacing="1" w:after="100" w:afterAutospacing="1"/>
      </w:pPr>
      <w:r>
        <w:t>Lucifer’s ultimate plan is to destroy all of God Almighty’s earthly creation including animals and humans, and create his own trans-human type monsters who are part machine and part biological, best described as androids.</w:t>
      </w:r>
    </w:p>
    <w:p w:rsidR="00F731B5" w:rsidRDefault="00F731B5" w:rsidP="00F731B5">
      <w:pPr>
        <w:spacing w:before="100" w:beforeAutospacing="1" w:after="100" w:afterAutospacing="1"/>
      </w:pPr>
      <w:r>
        <w:rPr>
          <w:rStyle w:val="Strong"/>
        </w:rPr>
        <w:t>Formation of the EPA would serve as the prototype for other such massive centralizations of power taken away from the individual states of the union and the citizens of America.</w:t>
      </w:r>
    </w:p>
    <w:p w:rsidR="00F731B5" w:rsidRDefault="00F731B5" w:rsidP="00F731B5">
      <w:pPr>
        <w:spacing w:before="100" w:beforeAutospacing="1" w:after="100" w:afterAutospacing="1"/>
      </w:pPr>
      <w:r>
        <w:t>In fact the whole idea of “psuedo-wars” against major social and economic problems actually created by the central USG in the first place has become that main practice of the USG since the publication of the Iron Mountain Report. So we now have the so-called “war on pollution”, the so-called “war on poverty”, the so-called “war on drugs”, the so-called “war on terror”.</w:t>
      </w:r>
    </w:p>
    <w:p w:rsidR="00F731B5" w:rsidRDefault="00F731B5" w:rsidP="00F731B5">
      <w:pPr>
        <w:spacing w:before="100" w:beforeAutospacing="1" w:after="100" w:afterAutospacing="1"/>
      </w:pPr>
      <w:r>
        <w:t>All of these problems have been planned and created by the Powers that Be (PTB) who sit at the top of the Pyramid of Power (POP) and their cutouts in the SSG. So now our immediate biggest problem is the staged phony terror such as Murrah and the 911 attacks done by the JCS, the USAF under direction of the zio NeoCons, aka dual Israeli/American traitors and the mossadnik infil-traitors, all supported by the Israeli unregistered intel arms such as the Bnai-Brith, ADL, SPLC and AIPAC and such.</w:t>
      </w:r>
    </w:p>
    <w:p w:rsidR="00F731B5" w:rsidRDefault="00F731B5" w:rsidP="00F731B5">
      <w:pPr>
        <w:spacing w:before="100" w:beforeAutospacing="1" w:after="100" w:afterAutospacing="1"/>
      </w:pPr>
      <w:r>
        <w:t>Terra Forming of the Earth requires major changes to all societies, nations and every single nation-state’s environment. Some areas are designated for mining and acquisition of minerals and elements essential to the future plans of the aliens who are planning to form a worldwide NWO Globalist luciferian system with a “new Caesar of the Ages” to serve as world ruler and a complete dictator.  Some believe this will be Marduk, others that it will lucifer himself, with Marduk as his great profit or front man paving his way.</w:t>
      </w:r>
    </w:p>
    <w:p w:rsidR="00F731B5" w:rsidRDefault="00F731B5" w:rsidP="00F731B5">
      <w:pPr>
        <w:spacing w:before="100" w:beforeAutospacing="1" w:after="100" w:afterAutospacing="1"/>
      </w:pPr>
      <w:r>
        <w:t>If these rumors based on insider leaks are true, most of North America and Canada is scheduled to be massively reduced in population, with only cities allowed which have stacked small 8×10 foot apartments and tightly contained non-mobile populations of “worker-bee serfs” under Agenda 21, with outside open land areas transformed into a large continuous nature center and game reserve.  The massive federal acquisition of America’s forest areas is all part of this plan and has been used to prepare Americans to accept such plans as they are deployed.</w:t>
      </w:r>
    </w:p>
    <w:p w:rsidR="00F731B5" w:rsidRDefault="00F731B5" w:rsidP="00F731B5">
      <w:r>
        <w:rPr>
          <w:noProof/>
          <w:color w:val="0000FF"/>
        </w:rPr>
        <w:drawing>
          <wp:inline distT="0" distB="0" distL="0" distR="0">
            <wp:extent cx="3433445" cy="4572000"/>
            <wp:effectExtent l="19050" t="0" r="0" b="0"/>
            <wp:docPr id="4" name="Picture 4" descr="http://www.veteranstoday.com/wp-content/uploads/2013/07/18d92c09-1aaf-4d1a-a1ae-c5f94a14be0e-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teranstoday.com/wp-content/uploads/2013/07/18d92c09-1aaf-4d1a-a1ae-c5f94a14be0e-d.jpg">
                      <a:hlinkClick r:id="rId15"/>
                    </pic:cNvPr>
                    <pic:cNvPicPr>
                      <a:picLocks noChangeAspect="1" noChangeArrowheads="1"/>
                    </pic:cNvPicPr>
                  </pic:nvPicPr>
                  <pic:blipFill>
                    <a:blip r:embed="rId16" cstate="print"/>
                    <a:srcRect/>
                    <a:stretch>
                      <a:fillRect/>
                    </a:stretch>
                  </pic:blipFill>
                  <pic:spPr bwMode="auto">
                    <a:xfrm>
                      <a:off x="0" y="0"/>
                      <a:ext cx="3433445" cy="4572000"/>
                    </a:xfrm>
                    <a:prstGeom prst="rect">
                      <a:avLst/>
                    </a:prstGeom>
                    <a:noFill/>
                    <a:ln w="9525">
                      <a:noFill/>
                      <a:miter lim="800000"/>
                      <a:headEnd/>
                      <a:tailEnd/>
                    </a:ln>
                  </pic:spPr>
                </pic:pic>
              </a:graphicData>
            </a:graphic>
          </wp:inline>
        </w:drawing>
      </w:r>
    </w:p>
    <w:p w:rsidR="00F731B5" w:rsidRDefault="00F731B5" w:rsidP="00F731B5">
      <w:pPr>
        <w:pStyle w:val="wp-caption-text"/>
      </w:pPr>
      <w:r>
        <w:t>Senegal, South Africa–Alleged ground Zero for the First Stage of the Nephilim Alien Invasion</w:t>
      </w:r>
    </w:p>
    <w:p w:rsidR="00F731B5" w:rsidRDefault="00F731B5" w:rsidP="00F731B5">
      <w:pPr>
        <w:pStyle w:val="NormalWeb"/>
      </w:pPr>
      <w:r>
        <w:rPr>
          <w:rStyle w:val="Strong"/>
        </w:rPr>
        <w:t>Africa is allegedly Ground Zero.</w:t>
      </w:r>
    </w:p>
    <w:p w:rsidR="00F731B5" w:rsidRDefault="00F731B5" w:rsidP="00F731B5">
      <w:pPr>
        <w:spacing w:before="100" w:beforeAutospacing="1" w:after="100" w:afterAutospacing="1"/>
      </w:pPr>
      <w:r>
        <w:t>Allegedly under this massive luciferian plan to Terra-Form the earth for open in-habitation by aliens, Africa is ground zero for the takeover of the earth.(5)  And if recent reports of that an alien leader Marduk has landed in Africa are true as well as the rumors that he is alleged to be lucifer’s choice for a new “Caesar-of-the-Ages” are true, this would support such an allegation that Africa indeed is the first ground zero landing point.</w:t>
      </w:r>
    </w:p>
    <w:p w:rsidR="00F731B5" w:rsidRDefault="00F731B5" w:rsidP="00F731B5">
      <w:pPr>
        <w:spacing w:before="100" w:beforeAutospacing="1" w:after="100" w:afterAutospacing="1"/>
      </w:pPr>
      <w:r>
        <w:t>And if Marduk has actually landed and has been visited by three American Presidents and various other world leaders, excluding Israel, China and Russia this would suggest that a major reorganization of world power is likely in the works with Israel thrown under the bus, which means the City of London Banksters’ main Cutout is going to be cut-loose because they are no longer needed. This also suggests that a major nuclear exchange will result over Israeli Mideast aggression and this will perhaps level Jerusalem and much of Israel, leaving the city open for construction of lucifer’s new temple for his new “Caesar-of-the-Ages”.</w:t>
      </w:r>
    </w:p>
    <w:p w:rsidR="00F731B5" w:rsidRDefault="00F731B5" w:rsidP="00F731B5">
      <w:pPr>
        <w:spacing w:before="100" w:beforeAutospacing="1" w:after="100" w:afterAutospacing="1"/>
      </w:pPr>
      <w:r>
        <w:t>Once the Jerusalem is “cleared” and “cleaned” and the new Caesar-of-the-Ages is seated and empowered, that is, anointed with the full power of lucifer, the worldwide Terra-Forming program will enter its final phase and major, direct eugenics programs will be activated by various sophisticated means and some very draconian hybridization and trans-humanism plans will also be activated to essentially remove any stubborn remnants of remaining human free will.</w:t>
      </w:r>
    </w:p>
    <w:p w:rsidR="00F731B5" w:rsidRDefault="00F731B5" w:rsidP="00F731B5">
      <w:pPr>
        <w:spacing w:before="100" w:beforeAutospacing="1" w:after="100" w:afterAutospacing="1"/>
      </w:pPr>
      <w:r>
        <w:rPr>
          <w:rStyle w:val="Strong"/>
        </w:rPr>
        <w:t>The Cosmic Rules of Play can provide a way out for Americans and other peoples of the world if they so choose to exercise their free will in their hearts and minds and refuse USG/SSG/IZCS/OBN lies, misinformation, disinformation and con jobs.</w:t>
      </w:r>
    </w:p>
    <w:p w:rsidR="00F731B5" w:rsidRDefault="00F731B5" w:rsidP="00F731B5">
      <w:pPr>
        <w:spacing w:before="100" w:beforeAutospacing="1" w:after="100" w:afterAutospacing="1"/>
      </w:pPr>
      <w:r>
        <w:t>The Cosmic Rules of Play can provide a way out for Americans if they choose to exercise their free will and refuse to consent in their hearts and minds to the luciferian NWO Globalization that is destroying America. Those at the top of the Pyramid of Power (POP) know that they cannot takeover unless the citizens of the world consent. They also know that “we the people” have been provided with the means to form a new conscience-collective instead of following the faux one elicited by the six controlled major mass media companies (CMMM) which are owned by a consortium of central Banksters.</w:t>
      </w:r>
    </w:p>
    <w:p w:rsidR="00F731B5" w:rsidRDefault="00F731B5" w:rsidP="00F731B5">
      <w:pPr>
        <w:spacing w:before="100" w:beforeAutospacing="1" w:after="100" w:afterAutospacing="1"/>
      </w:pPr>
      <w:r>
        <w:t>The PTB also realize they cannot stop the worldwide  Internet so they will attempt to twist it to support their own luciferian NWO plans to Globalize the world. They know that the key to whether they succeed or not lies within the hearts and minds of Americans and all people everywhere. May of those in the USG, SSG and the top of the Pyramid of Power (POP) are very concerned due to the recent emergence of creeping populism all over the world, especially in America.</w:t>
      </w:r>
    </w:p>
    <w:p w:rsidR="00F731B5" w:rsidRDefault="00F731B5" w:rsidP="00F731B5">
      <w:pPr>
        <w:spacing w:before="100" w:beforeAutospacing="1" w:after="100" w:afterAutospacing="1"/>
      </w:pPr>
      <w:r>
        <w:rPr>
          <w:noProof/>
          <w:color w:val="0000FF"/>
        </w:rPr>
        <w:drawing>
          <wp:inline distT="0" distB="0" distL="0" distR="0">
            <wp:extent cx="3044825" cy="2484120"/>
            <wp:effectExtent l="19050" t="0" r="3175" b="0"/>
            <wp:docPr id="5" name="Picture 5" descr="http://www.veteranstoday.com/wp-content/uploads/2013/07/image003998-320x26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teranstoday.com/wp-content/uploads/2013/07/image003998-320x261.jpg">
                      <a:hlinkClick r:id="rId17"/>
                    </pic:cNvPr>
                    <pic:cNvPicPr>
                      <a:picLocks noChangeAspect="1" noChangeArrowheads="1"/>
                    </pic:cNvPicPr>
                  </pic:nvPicPr>
                  <pic:blipFill>
                    <a:blip r:embed="rId18" cstate="print"/>
                    <a:srcRect/>
                    <a:stretch>
                      <a:fillRect/>
                    </a:stretch>
                  </pic:blipFill>
                  <pic:spPr bwMode="auto">
                    <a:xfrm>
                      <a:off x="0" y="0"/>
                      <a:ext cx="3044825" cy="2484120"/>
                    </a:xfrm>
                    <a:prstGeom prst="rect">
                      <a:avLst/>
                    </a:prstGeom>
                    <a:noFill/>
                    <a:ln w="9525">
                      <a:noFill/>
                      <a:miter lim="800000"/>
                      <a:headEnd/>
                      <a:tailEnd/>
                    </a:ln>
                  </pic:spPr>
                </pic:pic>
              </a:graphicData>
            </a:graphic>
          </wp:inline>
        </w:drawing>
      </w:r>
      <w:r>
        <w:t>Yes, this can all be stopped cold if folks stop watching so much TV, realize that the evening news and all wire services are part of the CMMM system owned by the central Banksters and merely dispensed USG/SSG propaganda, basically all lies. And if folks wake up, wise up, refuse to do what is wrong meaning follow the golden rule of treating others the way you want to be treated, this evil machine can be stopped cold.</w:t>
      </w:r>
    </w:p>
    <w:p w:rsidR="00F731B5" w:rsidRDefault="00F731B5" w:rsidP="00F731B5">
      <w:pPr>
        <w:spacing w:before="100" w:beforeAutospacing="1" w:after="100" w:afterAutospacing="1"/>
      </w:pPr>
      <w:r>
        <w:t>Remember the USG/SSG is very close to complete collapse from within.  Many are just logging time, sandbagging and waiting for the STHTF.  They will not “throw themselves on a sword” until either the SHTF or they see  massive public support with a public display of a major tipping point reached with the masses.  Until that point comes you can be sure of one thing.</w:t>
      </w:r>
    </w:p>
    <w:p w:rsidR="00F731B5" w:rsidRDefault="00F731B5" w:rsidP="00F731B5">
      <w:pPr>
        <w:spacing w:before="100" w:beforeAutospacing="1" w:after="100" w:afterAutospacing="1"/>
      </w:pPr>
      <w:r>
        <w:rPr>
          <w:rStyle w:val="Strong"/>
        </w:rPr>
        <w:t>Stay tuned, you can bet that the American Intel Cowboys have gone back to work “on their own dime”.</w:t>
      </w:r>
    </w:p>
    <w:p w:rsidR="00F731B5" w:rsidRDefault="00F731B5" w:rsidP="00F731B5">
      <w:pPr>
        <w:spacing w:before="100" w:beforeAutospacing="1" w:after="100" w:afterAutospacing="1"/>
      </w:pPr>
      <w:r>
        <w:t>There are actually hundreds of retired Intel Cowboys out there in the American hinterlands and these folks feel betrayed and super cranked-off (6).  And anybody that knows some of these individuals knows the only thing more dangerous than an Intel Cowboy that is angry at the USG/SSG is when there is more than one that is also angry at the USG/SSG. Almost all intel cowboys are very well trained, very, very experienced intel experts that are very serious American Patriots. Their specialty?  Taking down regimes quietly and from the inside using the most sophisticated means most folks cannot even imagine. These folks have the potential to be any corrupt leader’s worst nightmare they could never imagine.</w:t>
      </w:r>
    </w:p>
    <w:p w:rsidR="00F731B5" w:rsidRDefault="00F731B5" w:rsidP="00F731B5">
      <w:pPr>
        <w:spacing w:before="100" w:beforeAutospacing="1" w:after="100" w:afterAutospacing="1"/>
      </w:pPr>
      <w:r>
        <w:t>Many of these folks are sick and tired of all the traitors and Israeli/American dual citizens, NeoCons and Banksters that have hijacked privatized and America, its intel and LE agencies, done the 911 inside-job/false-flag attack on NYC and the Pentagon, and “infected” all America’s major governmental institutions including Congress, the Supreme Court and the Department of Justice and created the Bolshevik DHS which unless stopped will morph into a new Cheka used to mass murder most Americans like they did in Bolshevik Russia, Maoist China and Cambodia under Pol Pot.</w:t>
      </w:r>
    </w:p>
    <w:p w:rsidR="00F731B5" w:rsidRDefault="00F731B5" w:rsidP="00F731B5">
      <w:pPr>
        <w:spacing w:before="100" w:beforeAutospacing="1" w:after="100" w:afterAutospacing="1"/>
      </w:pPr>
      <w:r>
        <w:t>Many of these Intel Cowboys are technically highly secret, “off-the-books” assets only with very high level controllers that have long retired, left America or died. Most live and operate “off the official records and files” and are essentially “invisible”. These Intel Cowboys are so slick in their trade-craft that they can come and go, manufacture identities, credentials, jobs, paychecks and even military appointments or credentials at will and have a plethora of connections to private industry that provide deep and multiple covers.</w:t>
      </w:r>
    </w:p>
    <w:p w:rsidR="00F731B5" w:rsidRDefault="00F731B5" w:rsidP="00F731B5">
      <w:pPr>
        <w:spacing w:before="100" w:beforeAutospacing="1" w:after="100" w:afterAutospacing="1"/>
      </w:pPr>
      <w:r>
        <w:t>They can move in and out of different nations at will and have many years experience doing so. Many of them have relationships with and respect for intel assets of other nations, even so-called enemies (most do not realize that intel cowboys move in and out of a worldwide community of spooks and often have mutual respect and rules of the game, at times cooperating to protect themselves from their criminal leaders).</w:t>
      </w:r>
    </w:p>
    <w:p w:rsidR="00F731B5" w:rsidRDefault="00F731B5" w:rsidP="00F731B5">
      <w:pPr>
        <w:spacing w:before="100" w:beforeAutospacing="1" w:after="100" w:afterAutospacing="1"/>
      </w:pPr>
      <w:r>
        <w:t>Unless you are one of these fine Patriots or have worked with any of them, it is unlikely that you can even imagine what they are capable of. With these folks the sky is the limit literally. Thank God they are Patriots and love the US Constitution and want to preserve America the Republic.</w:t>
      </w:r>
    </w:p>
    <w:p w:rsidR="00F731B5" w:rsidRDefault="00F731B5" w:rsidP="00F731B5">
      <w:pPr>
        <w:spacing w:before="100" w:beforeAutospacing="1" w:after="100" w:afterAutospacing="1"/>
      </w:pPr>
      <w:r>
        <w:t>You can perhaps imagine that many of these fine patriots have gone back to work making things right.  Of course they are so smooth at taking down governments and engaging in other other such sundry activities you will never see their fingerprints while they work, but if astute you may be able to recognize their handiwork as outcomes as they expose and brings the traitors who hijacked America to justice one way or the other.</w:t>
      </w:r>
    </w:p>
    <w:p w:rsidR="00F731B5" w:rsidRDefault="00F731B5" w:rsidP="00F731B5">
      <w:pPr>
        <w:spacing w:before="100" w:beforeAutospacing="1" w:after="100" w:afterAutospacing="1"/>
      </w:pPr>
      <w:r>
        <w:t>Note:  A big thank you to Veterans Today Senior Editor Gordon Duff who has made this article possible and to Mike Harris who is a Financial Editor for Veterans Today and has his own radio show on Rense Radio Network, the Short End of the Stick (7) and has been willing to cover this topic.</w:t>
      </w:r>
    </w:p>
    <w:p w:rsidR="00F731B5" w:rsidRDefault="00F731B5" w:rsidP="00F731B5">
      <w:pPr>
        <w:spacing w:before="100" w:beforeAutospacing="1" w:after="100" w:afterAutospacing="1"/>
      </w:pPr>
      <w:r>
        <w:t>Mike Harris is the Veterans Today financial Editor, a well known expert on international business and trade as well as high tech and ultra-high tech electronics and communications technologies.</w:t>
      </w:r>
    </w:p>
    <w:p w:rsidR="00F731B5" w:rsidRDefault="00F731B5" w:rsidP="00F731B5">
      <w:pPr>
        <w:spacing w:before="100" w:beforeAutospacing="1" w:after="100" w:afterAutospacing="1"/>
      </w:pPr>
      <w:r>
        <w:t>Gordon Duff is a well known international intel and security consultant, and was the first individual deeply connected to American Intel at the highest levels that went public about USG/SSG American/Alien treaties, anti-gravity craft (AGCs) and the Secret Space War that is now ongoing which few know about or can even imagine. (8)</w:t>
      </w:r>
    </w:p>
    <w:p w:rsidR="00F731B5" w:rsidRDefault="00F731B5" w:rsidP="00F731B5">
      <w:pPr>
        <w:spacing w:before="100" w:beforeAutospacing="1" w:after="100" w:afterAutospacing="1"/>
      </w:pPr>
      <w:r>
        <w:t>And of course Veterans Today and Managing editor Jim Dean deserve a big thank you for permitting such a controversial article as this to be published about such a difficult matter, and proves Freedom of the Press is still alive and well in America.</w:t>
      </w:r>
    </w:p>
    <w:p w:rsidR="00F731B5" w:rsidRDefault="00F731B5" w:rsidP="00F731B5">
      <w:pPr>
        <w:spacing w:before="100" w:beforeAutospacing="1" w:after="100" w:afterAutospacing="1"/>
      </w:pPr>
      <w:r>
        <w:rPr>
          <w:noProof/>
          <w:color w:val="0000FF"/>
        </w:rPr>
        <w:drawing>
          <wp:inline distT="0" distB="0" distL="0" distR="0">
            <wp:extent cx="5115560" cy="5115560"/>
            <wp:effectExtent l="19050" t="0" r="8890" b="0"/>
            <wp:docPr id="6" name="Picture 6" descr="http://www.veteranstoday.com/wp-content/uploads/2013/07/image0023.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teranstoday.com/wp-content/uploads/2013/07/image0023.jpg">
                      <a:hlinkClick r:id="rId19"/>
                    </pic:cNvPr>
                    <pic:cNvPicPr>
                      <a:picLocks noChangeAspect="1" noChangeArrowheads="1"/>
                    </pic:cNvPicPr>
                  </pic:nvPicPr>
                  <pic:blipFill>
                    <a:blip r:embed="rId20" cstate="print"/>
                    <a:srcRect/>
                    <a:stretch>
                      <a:fillRect/>
                    </a:stretch>
                  </pic:blipFill>
                  <pic:spPr bwMode="auto">
                    <a:xfrm>
                      <a:off x="0" y="0"/>
                      <a:ext cx="5115560" cy="5115560"/>
                    </a:xfrm>
                    <a:prstGeom prst="rect">
                      <a:avLst/>
                    </a:prstGeom>
                    <a:noFill/>
                    <a:ln w="9525">
                      <a:noFill/>
                      <a:miter lim="800000"/>
                      <a:headEnd/>
                      <a:tailEnd/>
                    </a:ln>
                  </pic:spPr>
                </pic:pic>
              </a:graphicData>
            </a:graphic>
          </wp:inline>
        </w:drawing>
      </w:r>
    </w:p>
    <w:p w:rsidR="00F731B5" w:rsidRDefault="00F731B5" w:rsidP="00F731B5">
      <w:pPr>
        <w:spacing w:before="100" w:beforeAutospacing="1" w:after="100" w:afterAutospacing="1"/>
      </w:pPr>
      <w:r>
        <w:t>References:</w:t>
      </w:r>
    </w:p>
    <w:p w:rsidR="00F731B5" w:rsidRDefault="00F731B5" w:rsidP="00F731B5">
      <w:pPr>
        <w:spacing w:before="100" w:beforeAutospacing="1" w:after="100" w:afterAutospacing="1"/>
      </w:pPr>
      <w:r>
        <w:t xml:space="preserve">(1) </w:t>
      </w:r>
      <w:hyperlink r:id="rId21" w:history="1">
        <w:r>
          <w:rPr>
            <w:rStyle w:val="Hyperlink"/>
          </w:rPr>
          <w:t>http://www.bibliotecapleyades.net/sociopolitica/esp_sociopol_ironmountain0.htm</w:t>
        </w:r>
      </w:hyperlink>
    </w:p>
    <w:p w:rsidR="00F731B5" w:rsidRDefault="00F731B5" w:rsidP="00F731B5">
      <w:pPr>
        <w:spacing w:before="100" w:beforeAutospacing="1" w:after="100" w:afterAutospacing="1"/>
      </w:pPr>
      <w:r>
        <w:t xml:space="preserve">(2) </w:t>
      </w:r>
      <w:hyperlink r:id="rId22" w:history="1">
        <w:r>
          <w:rPr>
            <w:rStyle w:val="Hyperlink"/>
          </w:rPr>
          <w:t>http://www.amazon.com/Report-Iron-Mountain-Leonard-Lewin/dp/0979917638</w:t>
        </w:r>
      </w:hyperlink>
    </w:p>
    <w:p w:rsidR="00F731B5" w:rsidRDefault="00F731B5" w:rsidP="00F731B5">
      <w:pPr>
        <w:spacing w:before="100" w:beforeAutospacing="1" w:after="100" w:afterAutospacing="1"/>
      </w:pPr>
      <w:r>
        <w:t xml:space="preserve">(3) </w:t>
      </w:r>
      <w:hyperlink r:id="rId23" w:history="1">
        <w:r>
          <w:rPr>
            <w:rStyle w:val="Hyperlink"/>
          </w:rPr>
          <w:t>https://en.wikipedia.org/wiki/The_Report_from_Iron_Mountain</w:t>
        </w:r>
      </w:hyperlink>
    </w:p>
    <w:p w:rsidR="00F731B5" w:rsidRDefault="00F731B5" w:rsidP="00F731B5">
      <w:pPr>
        <w:spacing w:before="100" w:beforeAutospacing="1" w:after="100" w:afterAutospacing="1"/>
      </w:pPr>
      <w:r>
        <w:t xml:space="preserve">(4) </w:t>
      </w:r>
      <w:hyperlink r:id="rId24" w:history="1">
        <w:r>
          <w:rPr>
            <w:rStyle w:val="Hyperlink"/>
          </w:rPr>
          <w:t>http://www.veteranstoday.com/2012/07/03/american-zombies/</w:t>
        </w:r>
      </w:hyperlink>
    </w:p>
    <w:p w:rsidR="00F731B5" w:rsidRDefault="00F731B5" w:rsidP="00F731B5">
      <w:pPr>
        <w:spacing w:before="100" w:beforeAutospacing="1" w:after="100" w:afterAutospacing="1"/>
      </w:pPr>
      <w:r>
        <w:t xml:space="preserve">(5) </w:t>
      </w:r>
      <w:hyperlink r:id="rId25" w:history="1">
        <w:r>
          <w:rPr>
            <w:rStyle w:val="Hyperlink"/>
          </w:rPr>
          <w:t>http://www.veteranstoday.com/2013/07/05/secret-space-war-iii-marduk-lands-in-africa/</w:t>
        </w:r>
      </w:hyperlink>
    </w:p>
    <w:p w:rsidR="00F731B5" w:rsidRDefault="00F731B5" w:rsidP="00F731B5">
      <w:pPr>
        <w:spacing w:before="100" w:beforeAutospacing="1" w:after="100" w:afterAutospacing="1"/>
      </w:pPr>
      <w:r>
        <w:t xml:space="preserve">(6) </w:t>
      </w:r>
      <w:hyperlink r:id="rId26" w:anchor="comment-438423" w:history="1">
        <w:r>
          <w:rPr>
            <w:rStyle w:val="Hyperlink"/>
          </w:rPr>
          <w:t>http://www.veteranstoday.com/2012/05/11/the-intel-cowboys/comment-page-1/#comment-438423</w:t>
        </w:r>
      </w:hyperlink>
    </w:p>
    <w:p w:rsidR="00F731B5" w:rsidRDefault="00F731B5" w:rsidP="00F731B5">
      <w:pPr>
        <w:spacing w:before="100" w:beforeAutospacing="1" w:after="100" w:afterAutospacing="1"/>
      </w:pPr>
      <w:r>
        <w:t xml:space="preserve">(7) </w:t>
      </w:r>
      <w:hyperlink r:id="rId27" w:history="1">
        <w:r>
          <w:rPr>
            <w:rStyle w:val="Hyperlink"/>
          </w:rPr>
          <w:t>http://mikeharris.us/about/</w:t>
        </w:r>
      </w:hyperlink>
    </w:p>
    <w:p w:rsidR="00F731B5" w:rsidRDefault="00F731B5" w:rsidP="00F731B5">
      <w:pPr>
        <w:spacing w:before="100" w:beforeAutospacing="1" w:after="100" w:afterAutospacing="1"/>
      </w:pPr>
      <w:r>
        <w:t xml:space="preserve">(8) </w:t>
      </w:r>
      <w:hyperlink r:id="rId28" w:history="1">
        <w:r>
          <w:rPr>
            <w:rStyle w:val="Hyperlink"/>
          </w:rPr>
          <w:t>https://www.youtube.com/watch?feature=player_detailpage&amp;v=G89Jy6WqY4s</w:t>
        </w:r>
      </w:hyperlink>
    </w:p>
    <w:p w:rsidR="00F731B5" w:rsidRDefault="00F731B5">
      <w:pPr>
        <w:pBdr>
          <w:bottom w:val="double" w:sz="6" w:space="1" w:color="auto"/>
        </w:pBdr>
      </w:pPr>
    </w:p>
    <w:p w:rsidR="00F731B5" w:rsidRDefault="00F731B5"/>
    <w:sectPr w:rsidR="00F731B5"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compat/>
  <w:rsids>
    <w:rsidRoot w:val="004541DF"/>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1DF"/>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731B5"/>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2">
    <w:name w:val="heading 2"/>
    <w:basedOn w:val="Normal"/>
    <w:link w:val="Heading2Char"/>
    <w:uiPriority w:val="9"/>
    <w:qFormat/>
    <w:rsid w:val="00F731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3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1DF"/>
    <w:rPr>
      <w:color w:val="0000FF"/>
      <w:u w:val="single"/>
    </w:rPr>
  </w:style>
  <w:style w:type="character" w:customStyle="1" w:styleId="Heading2Char">
    <w:name w:val="Heading 2 Char"/>
    <w:basedOn w:val="DefaultParagraphFont"/>
    <w:link w:val="Heading2"/>
    <w:uiPriority w:val="9"/>
    <w:rsid w:val="00F731B5"/>
    <w:rPr>
      <w:rFonts w:ascii="Times New Roman" w:eastAsia="Times New Roman" w:hAnsi="Times New Roman" w:cs="Times New Roman"/>
      <w:b/>
      <w:bCs/>
      <w:sz w:val="36"/>
      <w:szCs w:val="36"/>
    </w:rPr>
  </w:style>
  <w:style w:type="character" w:styleId="Strong">
    <w:name w:val="Strong"/>
    <w:basedOn w:val="DefaultParagraphFont"/>
    <w:uiPriority w:val="22"/>
    <w:qFormat/>
    <w:rsid w:val="00F731B5"/>
    <w:rPr>
      <w:b/>
      <w:bCs/>
    </w:rPr>
  </w:style>
  <w:style w:type="character" w:customStyle="1" w:styleId="Heading3Char">
    <w:name w:val="Heading 3 Char"/>
    <w:basedOn w:val="DefaultParagraphFont"/>
    <w:link w:val="Heading3"/>
    <w:uiPriority w:val="9"/>
    <w:semiHidden/>
    <w:rsid w:val="00F731B5"/>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F731B5"/>
  </w:style>
  <w:style w:type="paragraph" w:styleId="NormalWeb">
    <w:name w:val="Normal (Web)"/>
    <w:basedOn w:val="Normal"/>
    <w:uiPriority w:val="99"/>
    <w:semiHidden/>
    <w:unhideWhenUsed/>
    <w:rsid w:val="00F73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F731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791468">
      <w:bodyDiv w:val="1"/>
      <w:marLeft w:val="0"/>
      <w:marRight w:val="0"/>
      <w:marTop w:val="0"/>
      <w:marBottom w:val="0"/>
      <w:divBdr>
        <w:top w:val="none" w:sz="0" w:space="0" w:color="auto"/>
        <w:left w:val="none" w:sz="0" w:space="0" w:color="auto"/>
        <w:bottom w:val="none" w:sz="0" w:space="0" w:color="auto"/>
        <w:right w:val="none" w:sz="0" w:space="0" w:color="auto"/>
      </w:divBdr>
    </w:div>
    <w:div w:id="964895738">
      <w:bodyDiv w:val="1"/>
      <w:marLeft w:val="0"/>
      <w:marRight w:val="0"/>
      <w:marTop w:val="0"/>
      <w:marBottom w:val="0"/>
      <w:divBdr>
        <w:top w:val="none" w:sz="0" w:space="0" w:color="auto"/>
        <w:left w:val="none" w:sz="0" w:space="0" w:color="auto"/>
        <w:bottom w:val="none" w:sz="0" w:space="0" w:color="auto"/>
        <w:right w:val="none" w:sz="0" w:space="0" w:color="auto"/>
      </w:divBdr>
      <w:divsChild>
        <w:div w:id="41748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983119948">
          <w:marLeft w:val="0"/>
          <w:marRight w:val="0"/>
          <w:marTop w:val="0"/>
          <w:marBottom w:val="0"/>
          <w:divBdr>
            <w:top w:val="none" w:sz="0" w:space="0" w:color="auto"/>
            <w:left w:val="none" w:sz="0" w:space="0" w:color="auto"/>
            <w:bottom w:val="none" w:sz="0" w:space="0" w:color="auto"/>
            <w:right w:val="none" w:sz="0" w:space="0" w:color="auto"/>
          </w:divBdr>
        </w:div>
        <w:div w:id="1118261902">
          <w:marLeft w:val="0"/>
          <w:marRight w:val="0"/>
          <w:marTop w:val="0"/>
          <w:marBottom w:val="0"/>
          <w:divBdr>
            <w:top w:val="none" w:sz="0" w:space="0" w:color="auto"/>
            <w:left w:val="none" w:sz="0" w:space="0" w:color="auto"/>
            <w:bottom w:val="none" w:sz="0" w:space="0" w:color="auto"/>
            <w:right w:val="none" w:sz="0" w:space="0" w:color="auto"/>
          </w:divBdr>
        </w:div>
        <w:div w:id="71265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feature=player_detailpage&amp;v=ZOzHz3dvKiM" TargetMode="External"/><Relationship Id="rId18" Type="http://schemas.openxmlformats.org/officeDocument/2006/relationships/image" Target="media/image5.jpeg"/><Relationship Id="rId26" Type="http://schemas.openxmlformats.org/officeDocument/2006/relationships/hyperlink" Target="http://www.veteranstoday.com/2012/05/11/the-intel-cowboys/comment-page-1/" TargetMode="External"/><Relationship Id="rId3" Type="http://schemas.openxmlformats.org/officeDocument/2006/relationships/webSettings" Target="webSettings.xml"/><Relationship Id="rId21" Type="http://schemas.openxmlformats.org/officeDocument/2006/relationships/hyperlink" Target="http://www.bibliotecapleyades.net/sociopolitica/esp_sociopol_ironmountain0.htm" TargetMode="External"/><Relationship Id="rId7" Type="http://schemas.openxmlformats.org/officeDocument/2006/relationships/hyperlink" Target="http://www.veteranstoday.com/2013/07/14/secret-space-war-iv-terra-forming/51c6kyosubl-_sy300_-2/" TargetMode="External"/><Relationship Id="rId12" Type="http://schemas.openxmlformats.org/officeDocument/2006/relationships/image" Target="media/image3.jpeg"/><Relationship Id="rId17" Type="http://schemas.openxmlformats.org/officeDocument/2006/relationships/hyperlink" Target="http://www.veteranstoday.com/2013/07/14/secret-space-war-iv-terra-forming/image003998/" TargetMode="External"/><Relationship Id="rId25" Type="http://schemas.openxmlformats.org/officeDocument/2006/relationships/hyperlink" Target="http://www.veteranstoday.com/2013/07/05/secret-space-war-iii-marduk-lands-in-africa/"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eteranstoday.com/2013/07/14/secret-space-war-iv-terra-forming/" TargetMode="External"/><Relationship Id="rId11" Type="http://schemas.openxmlformats.org/officeDocument/2006/relationships/hyperlink" Target="http://www.veteranstoday.com/2013/07/14/secret-space-war-iv-terra-forming/nwokir-3/" TargetMode="External"/><Relationship Id="rId24" Type="http://schemas.openxmlformats.org/officeDocument/2006/relationships/hyperlink" Target="http://www.veteranstoday.com/2012/07/03/american-zombies/" TargetMode="External"/><Relationship Id="rId5" Type="http://schemas.openxmlformats.org/officeDocument/2006/relationships/hyperlink" Target="http://www.veteranstoday.com/author/jim/" TargetMode="External"/><Relationship Id="rId15" Type="http://schemas.openxmlformats.org/officeDocument/2006/relationships/hyperlink" Target="http://www.veteranstoday.com/2013/07/14/secret-space-war-iv-terra-forming/18d92c09-1aaf-4d1a-a1ae-c5f94a14be0e-d/" TargetMode="External"/><Relationship Id="rId23" Type="http://schemas.openxmlformats.org/officeDocument/2006/relationships/hyperlink" Target="https://en.wikipedia.org/wiki/The_Report_from_Iron_Mountain" TargetMode="External"/><Relationship Id="rId28" Type="http://schemas.openxmlformats.org/officeDocument/2006/relationships/hyperlink" Target="https://www.youtube.com/watch?feature=player_detailpage&amp;v=G89Jy6WqY4s" TargetMode="External"/><Relationship Id="rId10" Type="http://schemas.openxmlformats.org/officeDocument/2006/relationships/image" Target="media/image2.gif"/><Relationship Id="rId19" Type="http://schemas.openxmlformats.org/officeDocument/2006/relationships/hyperlink" Target="http://www.veteranstoday.com/2013/07/14/secret-space-war-iv-terra-forming/image0023/" TargetMode="External"/><Relationship Id="rId4" Type="http://schemas.openxmlformats.org/officeDocument/2006/relationships/hyperlink" Target="http://www.veteranstoday.com/2013/07/14/secret-space-war-iv-terra-forming/" TargetMode="External"/><Relationship Id="rId9" Type="http://schemas.openxmlformats.org/officeDocument/2006/relationships/hyperlink" Target="http://www.veteranstoday.com/2013/07/14/secret-space-war-iv-terra-forming/iwouldtell22_small/" TargetMode="External"/><Relationship Id="rId14" Type="http://schemas.openxmlformats.org/officeDocument/2006/relationships/hyperlink" Target="http://www.youtube.com/watch?v=ZOzHz3dvKiM" TargetMode="External"/><Relationship Id="rId22" Type="http://schemas.openxmlformats.org/officeDocument/2006/relationships/hyperlink" Target="http://www.amazon.com/Report-Iron-Mountain-Leonard-Lewin/dp/0979917638" TargetMode="External"/><Relationship Id="rId27" Type="http://schemas.openxmlformats.org/officeDocument/2006/relationships/hyperlink" Target="http://mikeharris.us/abou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4591</Words>
  <Characters>26172</Characters>
  <Application>Microsoft Office Word</Application>
  <DocSecurity>0</DocSecurity>
  <Lines>218</Lines>
  <Paragraphs>61</Paragraphs>
  <ScaleCrop>false</ScaleCrop>
  <Company/>
  <LinksUpToDate>false</LinksUpToDate>
  <CharactersWithSpaces>30702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2013-10-31T10:54:00Z</dcterms:created>
  <dcterms:modified xsi:type="dcterms:W3CDTF">2013-10-31T10:58:00Z</dcterms:modified>
</cp:coreProperties>
</file>