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Default="002910B2"/>
    <w:tbl>
      <w:tblPr>
        <w:tblW w:w="5000" w:type="pct"/>
        <w:tblCellSpacing w:w="75" w:type="dxa"/>
        <w:tblCellMar>
          <w:left w:w="0" w:type="dxa"/>
          <w:right w:w="0" w:type="dxa"/>
        </w:tblCellMar>
        <w:tblLook w:val="04A0"/>
      </w:tblPr>
      <w:tblGrid>
        <w:gridCol w:w="9660"/>
      </w:tblGrid>
      <w:tr w:rsidR="000E234E" w:rsidRPr="000E234E" w:rsidTr="00AE6A9A">
        <w:trPr>
          <w:tblCellSpacing w:w="75" w:type="dxa"/>
        </w:trPr>
        <w:tc>
          <w:tcPr>
            <w:tcW w:w="0" w:type="auto"/>
            <w:vAlign w:val="center"/>
            <w:hideMark/>
          </w:tcPr>
          <w:p w:rsidR="00AE6A9A" w:rsidRDefault="000E234E" w:rsidP="000E234E">
            <w:pPr>
              <w:spacing w:before="100" w:beforeAutospacing="1" w:after="100" w:afterAutospacing="1" w:line="240" w:lineRule="auto"/>
              <w:jc w:val="center"/>
              <w:rPr>
                <w:rFonts w:ascii="Verdana" w:eastAsia="Times New Roman" w:hAnsi="Verdana" w:cs="Times New Roman"/>
                <w:sz w:val="36"/>
                <w:szCs w:val="36"/>
              </w:rPr>
            </w:pPr>
            <w:r w:rsidRPr="000E234E">
              <w:rPr>
                <w:rFonts w:ascii="Verdana" w:eastAsia="Times New Roman" w:hAnsi="Verdana" w:cs="Times New Roman"/>
                <w:b/>
                <w:bCs/>
                <w:color w:val="CC0000"/>
                <w:sz w:val="48"/>
                <w:szCs w:val="48"/>
              </w:rPr>
              <w:t>THE SECRET SHADOW GOVERNMENT</w:t>
            </w:r>
          </w:p>
          <w:p w:rsidR="00AE6A9A" w:rsidRDefault="000E234E" w:rsidP="000E234E">
            <w:pPr>
              <w:spacing w:before="100" w:beforeAutospacing="1" w:after="100" w:afterAutospacing="1" w:line="240" w:lineRule="auto"/>
              <w:jc w:val="center"/>
              <w:rPr>
                <w:rFonts w:ascii="Verdana" w:eastAsia="Times New Roman" w:hAnsi="Verdana" w:cs="Times New Roman"/>
                <w:b/>
                <w:bCs/>
                <w:color w:val="000000"/>
                <w:sz w:val="36"/>
                <w:szCs w:val="36"/>
              </w:rPr>
            </w:pPr>
            <w:r w:rsidRPr="000E234E">
              <w:rPr>
                <w:rFonts w:ascii="Verdana" w:eastAsia="Times New Roman" w:hAnsi="Verdana" w:cs="Times New Roman"/>
                <w:sz w:val="36"/>
                <w:szCs w:val="36"/>
              </w:rPr>
              <w:br/>
            </w:r>
            <w:r w:rsidRPr="000E234E">
              <w:rPr>
                <w:rFonts w:ascii="Verdana" w:eastAsia="Times New Roman" w:hAnsi="Verdana" w:cs="Times New Roman"/>
                <w:b/>
                <w:bCs/>
                <w:color w:val="000000"/>
                <w:sz w:val="36"/>
                <w:szCs w:val="36"/>
              </w:rPr>
              <w:t>A STRUCTURAL ANALYSIS</w:t>
            </w:r>
          </w:p>
          <w:p w:rsidR="000E234E" w:rsidRDefault="000E234E" w:rsidP="000E234E">
            <w:pPr>
              <w:spacing w:before="100" w:beforeAutospacing="1" w:after="100" w:afterAutospacing="1" w:line="240" w:lineRule="auto"/>
              <w:jc w:val="center"/>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br/>
            </w:r>
            <w:r w:rsidRPr="000E234E">
              <w:rPr>
                <w:rFonts w:ascii="Times New Roman" w:eastAsia="Times New Roman" w:hAnsi="Times New Roman" w:cs="Times New Roman"/>
                <w:b/>
                <w:bCs/>
                <w:sz w:val="15"/>
                <w:szCs w:val="15"/>
              </w:rPr>
              <w:t>By Richard Boylan Ph.D.</w:t>
            </w:r>
            <w:r w:rsidRPr="000E234E">
              <w:rPr>
                <w:rFonts w:ascii="Times New Roman" w:eastAsia="Times New Roman" w:hAnsi="Times New Roman" w:cs="Times New Roman"/>
                <w:sz w:val="24"/>
                <w:szCs w:val="24"/>
              </w:rPr>
              <w:t xml:space="preserve"> </w:t>
            </w:r>
          </w:p>
          <w:p w:rsidR="00AE6A9A" w:rsidRDefault="00AE6A9A" w:rsidP="000E234E">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EA1318">
                <w:rPr>
                  <w:rStyle w:val="Hyperlink"/>
                  <w:rFonts w:ascii="Times New Roman" w:eastAsia="Times New Roman" w:hAnsi="Times New Roman" w:cs="Times New Roman"/>
                  <w:sz w:val="24"/>
                  <w:szCs w:val="24"/>
                </w:rPr>
                <w:t>http://www.bilderberg.org/secret.htm</w:t>
              </w:r>
            </w:hyperlink>
          </w:p>
          <w:p w:rsidR="00AE6A9A" w:rsidRPr="000E234E" w:rsidRDefault="00AE6A9A" w:rsidP="000E234E">
            <w:pPr>
              <w:spacing w:before="100" w:beforeAutospacing="1" w:after="100" w:afterAutospacing="1" w:line="240" w:lineRule="auto"/>
              <w:jc w:val="center"/>
              <w:rPr>
                <w:rFonts w:ascii="Times New Roman" w:eastAsia="Times New Roman" w:hAnsi="Times New Roman" w:cs="Times New Roman"/>
                <w:sz w:val="24"/>
                <w:szCs w:val="24"/>
              </w:rPr>
            </w:pPr>
          </w:p>
          <w:p w:rsidR="000E234E" w:rsidRPr="000E234E" w:rsidRDefault="000E234E" w:rsidP="000E23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0555" cy="6590665"/>
                  <wp:effectExtent l="19050" t="0" r="4445" b="0"/>
                  <wp:docPr id="1" name="Picture 1" descr="http://www.bilderberg.org/PY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lderberg.org/PYRPOWER.jpg"/>
                          <pic:cNvPicPr>
                            <a:picLocks noChangeAspect="1" noChangeArrowheads="1"/>
                          </pic:cNvPicPr>
                        </pic:nvPicPr>
                        <pic:blipFill>
                          <a:blip r:embed="rId6" cstate="print"/>
                          <a:srcRect/>
                          <a:stretch>
                            <a:fillRect/>
                          </a:stretch>
                        </pic:blipFill>
                        <pic:spPr bwMode="auto">
                          <a:xfrm>
                            <a:off x="0" y="0"/>
                            <a:ext cx="5710555" cy="6590665"/>
                          </a:xfrm>
                          <a:prstGeom prst="rect">
                            <a:avLst/>
                          </a:prstGeom>
                          <a:noFill/>
                          <a:ln w="9525">
                            <a:noFill/>
                            <a:miter lim="800000"/>
                            <a:headEnd/>
                            <a:tailEnd/>
                          </a:ln>
                        </pic:spPr>
                      </pic:pic>
                    </a:graphicData>
                  </a:graphic>
                </wp:inline>
              </w:drawing>
            </w:r>
          </w:p>
          <w:p w:rsidR="000E234E" w:rsidRPr="000E234E" w:rsidRDefault="000E234E" w:rsidP="000E234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234E">
              <w:rPr>
                <w:rFonts w:ascii="Times New Roman" w:eastAsia="Times New Roman" w:hAnsi="Times New Roman" w:cs="Times New Roman"/>
                <w:b/>
                <w:bCs/>
                <w:sz w:val="27"/>
                <w:szCs w:val="27"/>
              </w:rPr>
              <w:t xml:space="preserve">from </w:t>
            </w:r>
            <w:hyperlink r:id="rId7" w:history="1">
              <w:r w:rsidRPr="000E234E">
                <w:rPr>
                  <w:rFonts w:ascii="Times New Roman" w:eastAsia="Times New Roman" w:hAnsi="Times New Roman" w:cs="Times New Roman"/>
                  <w:b/>
                  <w:bCs/>
                  <w:color w:val="0000FF"/>
                  <w:sz w:val="27"/>
                  <w:szCs w:val="27"/>
                  <w:u w:val="single"/>
                </w:rPr>
                <w:t>http://www.abovetopsecret.com</w:t>
              </w:r>
            </w:hyperlink>
            <w:r w:rsidRPr="000E234E">
              <w:rPr>
                <w:rFonts w:ascii="Times New Roman" w:eastAsia="Times New Roman" w:hAnsi="Times New Roman" w:cs="Times New Roman"/>
                <w:b/>
                <w:bCs/>
                <w:sz w:val="27"/>
                <w:szCs w:val="27"/>
              </w:rPr>
              <w:t xml:space="preserve"> </w:t>
            </w:r>
          </w:p>
          <w:tbl>
            <w:tblPr>
              <w:tblW w:w="8700" w:type="dxa"/>
              <w:jc w:val="center"/>
              <w:tblCellSpacing w:w="15" w:type="dxa"/>
              <w:shd w:val="clear" w:color="auto" w:fill="CC0000"/>
              <w:tblCellMar>
                <w:top w:w="15" w:type="dxa"/>
                <w:left w:w="15" w:type="dxa"/>
                <w:bottom w:w="15" w:type="dxa"/>
                <w:right w:w="15" w:type="dxa"/>
              </w:tblCellMar>
              <w:tblLook w:val="04A0"/>
            </w:tblPr>
            <w:tblGrid>
              <w:gridCol w:w="8700"/>
            </w:tblGrid>
            <w:tr w:rsidR="000E234E" w:rsidRPr="000E234E">
              <w:trPr>
                <w:tblCellSpacing w:w="15" w:type="dxa"/>
                <w:jc w:val="center"/>
              </w:trPr>
              <w:tc>
                <w:tcPr>
                  <w:tcW w:w="0" w:type="auto"/>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color w:val="FFFFFF"/>
                      <w:sz w:val="20"/>
                      <w:szCs w:val="20"/>
                    </w:rPr>
                    <w:t xml:space="preserve">The secret "shadow" government is the large organisational network which operates alongside the officially elected and appointed government of the United States of America. Just as with the official government, the secret government has functional branches. </w:t>
                  </w:r>
                </w:p>
              </w:tc>
            </w:tr>
          </w:tbl>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Just as with the official government, the Shadow Government has functional branches. However, unlike the official government, the purpose of the non-executive branches of the Shadow Government is simply to distribute various functions, but not to achieve a system of checks and balances, as was supposed to happen constitutionally between the executive, legislative and judicial branches of the U.S. Government. That is because the Shadow Government is a creature of a powerful elite, who need not fear being dominated by an instrument of their own creation.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In the Shadow Government five branches may be identified. These branches are: the Executive Branch, the Intelligence Branch, the War Department, the Weapons Industry Branch, and the Financial Department.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The reporting lines of the Intelligence Branch and the War Department to the Executive Branch are straightforward and obvious. Intelligence exists to provide the Executive Branch with sufficient necessary information to make adequately informed policy decisions. The War Department exists to provide coercive force to carry out Executive policy decisions which could meet with public resistance. The Special Operations units within the Intelligence Branch and War Department exist to carry out policy directives requiring covert action and official deniability.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The Weapons Industry Branch reports to the Executive Branch most often indirectly, through the War Department and/or the Intelligence Branch (for Black Budget weapons systems).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The Financial Department theoretically reports to the Executive Branch for fiscal policy implementation, but de facto also reports directly to the international power brokers who have created the Shadow Government. The Financial Department serves at times directly as their instrument of fiscal policy implementation.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An analysis of the overall purposes of these five branches suggests that the overall purpose of the Shadow Government is to exercise covert control by: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Collecting comprehensive institutional and personal information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By establishing national and international policy independently of the established Government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By developing high-tech arms and equipment, and, with these, establishing small, specialized, highly mobile, elite military units to effect these covert policies, when need arises, without having to rely on the official (and "unreliable") Armed Services, (whose subservience to the Shadow Government is reasonably suspect)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By developing an armed capability to repel any threat to the status quo, (including the uncertain ontological, social, and economic impacts of any revelation of the reality of UFO and extraterrestrial presence) through the development of a Star Wars/BMDO ground and space-based surveillance and SDI weapons network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By denying information compromising to the Shadow Government from all those outside "need-to-know" policy-making levels </w:t>
            </w:r>
          </w:p>
          <w:p w:rsidR="000E234E" w:rsidRPr="000E234E" w:rsidRDefault="000E234E" w:rsidP="000E23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By exercising control on the money supply, availability of credit, and the worth of money, through policy decisions made outside of the official Government </w:t>
            </w:r>
          </w:p>
          <w:tbl>
            <w:tblPr>
              <w:tblW w:w="11250" w:type="dxa"/>
              <w:jc w:val="center"/>
              <w:tblCellSpacing w:w="7" w:type="dxa"/>
              <w:shd w:val="clear" w:color="auto" w:fill="000000"/>
              <w:tblCellMar>
                <w:top w:w="75" w:type="dxa"/>
                <w:left w:w="75" w:type="dxa"/>
                <w:bottom w:w="75" w:type="dxa"/>
                <w:right w:w="75" w:type="dxa"/>
              </w:tblCellMar>
              <w:tblLook w:val="04A0"/>
            </w:tblPr>
            <w:tblGrid>
              <w:gridCol w:w="1743"/>
              <w:gridCol w:w="9507"/>
            </w:tblGrid>
            <w:tr w:rsidR="000E234E" w:rsidRPr="000E234E">
              <w:trPr>
                <w:tblCellSpacing w:w="7" w:type="dxa"/>
                <w:jc w:val="center"/>
              </w:trPr>
              <w:tc>
                <w:tcPr>
                  <w:tcW w:w="0" w:type="auto"/>
                  <w:gridSpan w:val="2"/>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b/>
                      <w:bCs/>
                      <w:sz w:val="24"/>
                      <w:szCs w:val="24"/>
                    </w:rPr>
                  </w:pPr>
                  <w:r w:rsidRPr="000E234E">
                    <w:rPr>
                      <w:rFonts w:ascii="Arial" w:eastAsia="Times New Roman" w:hAnsi="Arial" w:cs="Arial"/>
                      <w:b/>
                      <w:bCs/>
                      <w:color w:val="FFFFFF"/>
                      <w:sz w:val="27"/>
                      <w:szCs w:val="27"/>
                    </w:rPr>
                    <w:t>EXECUTIVE BRANCH</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Council on </w:t>
                  </w:r>
                  <w:r w:rsidRPr="000E234E">
                    <w:rPr>
                      <w:rFonts w:ascii="Arial" w:eastAsia="Times New Roman" w:hAnsi="Arial" w:cs="Arial"/>
                      <w:b/>
                      <w:bCs/>
                      <w:sz w:val="20"/>
                      <w:szCs w:val="20"/>
                    </w:rPr>
                    <w:br/>
                    <w:t>Foreign Relations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(CFR) includes George Bush, Bill Clinton, all modern CIA Directors, most modern Joint Chiefs of Staff, most modern Cabinet and top Executive Branch appointed officeholders,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Trilateral Commission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David Rockefeller, Henry Kissinger, John D. Rockefeller, Alan Greenspan, Zbignew Brzezinski, Anthony Lake, John Glenn, David Packard, David Gergen, Diane Feinstein, Jimmy Carter, Adm. William Crowe,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Bilderberg Group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Prince Hans-Adam of Liechtenstein, Prince Bernhard of Netherlands, Bill Clinton, Lloyd Bentsen,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Security Council</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(NCS), the military and intelligence policy-making and control group for national and international security, which reports directly to the President, its secret 5412 Committee (which directs black [covert] operations), and its PI-40 Subcommittee (aka MJ-12: which exercises policy direction and control of the UFO Cover-Up).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Joint Chiefs </w:t>
                  </w:r>
                  <w:r w:rsidRPr="000E234E">
                    <w:rPr>
                      <w:rFonts w:ascii="Arial" w:eastAsia="Times New Roman" w:hAnsi="Arial" w:cs="Arial"/>
                      <w:b/>
                      <w:bCs/>
                      <w:sz w:val="20"/>
                      <w:szCs w:val="20"/>
                    </w:rPr>
                    <w:br/>
                    <w:t>of Staff</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(JCS)'s Special Operations compartment, the operations directorate which implements the orders of the NSC's 5412 Committee, utilizing the U.S. Special Forces Command.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Program Office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(NPO), which operates the Continuity of Government Project (COG), an ongoing secret project to maintain command, control, communication and intelligence executive centers during an extreme National Emergency by operating clandestine, secure, underground cities staffed by surrogates for above ground national leaders.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Federal Emergency</w:t>
                  </w:r>
                  <w:r w:rsidRPr="000E234E">
                    <w:rPr>
                      <w:rFonts w:ascii="Arial" w:eastAsia="Times New Roman" w:hAnsi="Arial" w:cs="Arial"/>
                      <w:b/>
                      <w:bCs/>
                      <w:sz w:val="20"/>
                      <w:szCs w:val="20"/>
                    </w:rPr>
                    <w:br/>
                    <w:t>Management 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FEMA's black projects compartment, which operates federal preventive-detention camps [often located on military bases or Federal Bureau of Land Management lands], secure underground shelters for the elite during cataclysms, etc. </w:t>
                  </w:r>
                </w:p>
              </w:tc>
            </w:tr>
          </w:tbl>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  </w:t>
            </w:r>
          </w:p>
          <w:tbl>
            <w:tblPr>
              <w:tblW w:w="11250" w:type="dxa"/>
              <w:jc w:val="center"/>
              <w:tblCellSpacing w:w="7" w:type="dxa"/>
              <w:shd w:val="clear" w:color="auto" w:fill="000000"/>
              <w:tblCellMar>
                <w:top w:w="75" w:type="dxa"/>
                <w:left w:w="75" w:type="dxa"/>
                <w:bottom w:w="75" w:type="dxa"/>
                <w:right w:w="75" w:type="dxa"/>
              </w:tblCellMar>
              <w:tblLook w:val="04A0"/>
            </w:tblPr>
            <w:tblGrid>
              <w:gridCol w:w="2398"/>
              <w:gridCol w:w="8852"/>
            </w:tblGrid>
            <w:tr w:rsidR="000E234E" w:rsidRPr="000E234E">
              <w:trPr>
                <w:tblCellSpacing w:w="7" w:type="dxa"/>
                <w:jc w:val="center"/>
              </w:trPr>
              <w:tc>
                <w:tcPr>
                  <w:tcW w:w="0" w:type="auto"/>
                  <w:gridSpan w:val="2"/>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b/>
                      <w:bCs/>
                      <w:sz w:val="24"/>
                      <w:szCs w:val="24"/>
                    </w:rPr>
                  </w:pPr>
                  <w:r w:rsidRPr="000E234E">
                    <w:rPr>
                      <w:rFonts w:ascii="Arial" w:eastAsia="Times New Roman" w:hAnsi="Arial" w:cs="Arial"/>
                      <w:b/>
                      <w:bCs/>
                      <w:color w:val="FFFFFF"/>
                      <w:sz w:val="27"/>
                      <w:szCs w:val="27"/>
                    </w:rPr>
                    <w:t>INTELLIGENCE BRANCH</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Security</w:t>
                  </w:r>
                  <w:r w:rsidRPr="000E234E">
                    <w:rPr>
                      <w:rFonts w:ascii="Arial" w:eastAsia="Times New Roman" w:hAnsi="Arial" w:cs="Arial"/>
                      <w:b/>
                      <w:bCs/>
                      <w:sz w:val="20"/>
                      <w:szCs w:val="20"/>
                    </w:rPr>
                    <w:br/>
                    <w:t>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(NSA), monitors and screens all telephone, telegraph, computer modem, radio, television, cellular, microwave, and satellite communications, and electromagnetic fields "of interest" around the world, and orchestrates information-control and cover-up activities related to UFO secrecy and surveillance of extra-terrestrial operations, Fort Meade, MD.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Reconnaissance</w:t>
                  </w:r>
                  <w:r w:rsidRPr="000E234E">
                    <w:rPr>
                      <w:rFonts w:ascii="Arial" w:eastAsia="Times New Roman" w:hAnsi="Arial" w:cs="Arial"/>
                      <w:b/>
                      <w:bCs/>
                      <w:sz w:val="20"/>
                      <w:szCs w:val="20"/>
                    </w:rPr>
                    <w:br/>
                    <w:t>Office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(NRO), controls and collects information from global spy satellites, monitors UFO traffic entering and leaving Earth's atmosphere, coordinates firing of energy beam weapons from orbiting Star Wars satellites at selected human ground and airborne targets and selectively at extra-terrestrial craft, Pentagon basement and Dulles Airport area, VA.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Reconnaissance</w:t>
                  </w:r>
                  <w:r w:rsidRPr="000E234E">
                    <w:rPr>
                      <w:rFonts w:ascii="Arial" w:eastAsia="Times New Roman" w:hAnsi="Arial" w:cs="Arial"/>
                      <w:b/>
                      <w:bCs/>
                      <w:sz w:val="20"/>
                      <w:szCs w:val="20"/>
                    </w:rPr>
                    <w:br/>
                    <w:t>Organization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(NRO) (aka MJ-TF), the military/intelligence operations arm of the PI-40 Subcommittee, conducts surveillance, interdiction, capture and confiscation of UFOs and their extra-terrestrial occupants for intelligence and "International Security" purposes; surveilles and "interacts" with close encounter experiencers, including occasional physically and sexually assaultive mind control kidnappings disguised as "Alien abductions" for psychological warfare and dis-informational purposes, headquarters unknown, probably compartmented and dispersed among various elite Delta Force Special Operations units, such as the USAF Blue Light at Hurlburt Field, Mary Esther, FL and Beale Air Force Base, Marysville, CA.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Central Intelligence 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(CIA), commands, often controls, and sometimes coordinates, the gathering of secret overseas information gathered by spies (HUMINT), electronic surveillance (SIGINT), and other means; carries out covert unconstitutional paramilitary counterinsurgency operations and preemptive political pacification projects in violation of international law, as well as counter-intelligence sting operations against foreign agents; engages in domestic surveillance, and manipulation of the U.S. political process, "in the National interest" in direct violation of its congressional charter; operates proprietary "false front" companies for profit; conducts a major share of international trans-shipment of illegal drugs, using National Security cover and immunity; and cooperates with NSA's UFO cover-up operations, Langley, VA, and worldwide branches.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Federal Bureau of Investigation,</w:t>
                  </w:r>
                  <w:r w:rsidRPr="000E234E">
                    <w:rPr>
                      <w:rFonts w:ascii="Arial" w:eastAsia="Times New Roman" w:hAnsi="Arial" w:cs="Arial"/>
                      <w:b/>
                      <w:bCs/>
                      <w:sz w:val="20"/>
                      <w:szCs w:val="20"/>
                    </w:rPr>
                    <w:br/>
                    <w:t>Counter Intelligence Division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branch which investigates, surveilles and neutralizes foreign Intelligence agents operating within the U.S., and cooperates with the National Reconnaissance Organization in the surveillance of those involved in close encounters with UFOs and extra-terrestrials.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Department of Energy Intelligence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(DOE-INTEL), which conducts internal security checks and external security threat countermeasures, often through its contract civilian instrumentality, the Wackenhut Corporation.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NSA's Central Security Service</w:t>
                  </w:r>
                  <w:r w:rsidRPr="000E234E">
                    <w:rPr>
                      <w:rFonts w:ascii="Arial" w:eastAsia="Times New Roman" w:hAnsi="Arial" w:cs="Arial"/>
                      <w:b/>
                      <w:bCs/>
                      <w:sz w:val="20"/>
                      <w:szCs w:val="20"/>
                    </w:rPr>
                    <w:br/>
                    <w:t>and</w:t>
                  </w:r>
                  <w:r w:rsidRPr="000E234E">
                    <w:rPr>
                      <w:rFonts w:ascii="Arial" w:eastAsia="Times New Roman" w:hAnsi="Arial" w:cs="Arial"/>
                      <w:b/>
                      <w:bCs/>
                      <w:sz w:val="20"/>
                      <w:szCs w:val="20"/>
                    </w:rPr>
                    <w:br/>
                    <w:t>CIA's Special Security Office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respectively spy on the spies, and conduct special operations which cannot be entrusted to line intelligence officers, Ft. Meade, MD and Langley, VA.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U.S. Army Intelligence</w:t>
                  </w:r>
                  <w:r w:rsidRPr="000E234E">
                    <w:rPr>
                      <w:rFonts w:ascii="Arial" w:eastAsia="Times New Roman" w:hAnsi="Arial" w:cs="Arial"/>
                      <w:b/>
                      <w:bCs/>
                      <w:sz w:val="20"/>
                      <w:szCs w:val="20"/>
                    </w:rPr>
                    <w:br/>
                    <w:t>and Security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(INSCOM) whose assignments include psychological and psychotronic warfare (PSYOPS), para-psychological intelligence (PSYINT), and electromagnetic intelligence (ELMINT), Ft. Meade, MD.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U.S. Navy Office of Naval Intelligence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(ONI), which gathers intelligence affecting naval operations, and has a compartmented unit involved in UFO and USO [Unidentified Submerged Objects] information gathering.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U.S. Air Force Office of Special Investigations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(AFOSI), which gathers intelligence affecting aerospace operations, and has a compartmented unit involved in investigating UFO sightings, extra-terrestrial contact reports, as well as IAC [Identified Alien Craft] surveillance, and coordination with NRO interdiction operations, Bolling Air Force Base, MD.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Intelligence 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(DIA), which coordinates the intelligence data gathered from the various Armed Services intelligence branches (Army, Navy, Marines, Air Force, Coast Guard and Special Forces), and provides counter-threat measures, (which include providing security at ultra-classified installations by the deployment of U.S. "Thought Police", who conduct surveillance, by remote viewing and other para-psychological measures, against penetrations and scanning by foreign or civilian remote viewers [clairvoyants/out-of-body seers], Pentagon, VA, Fort Meade, MD, and the entire astral plane.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NASA Intelligence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gathers intelligence data relating to space flights, sabotage threats, astronaut and reconnaissance satellite encounters with UFOs and ETs, and coordinates the transfer of alien technology to U.S. and allies' aerospace operations.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Air Force Special Security Service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is an NSA/USAF joint intelligence operations unit dealing with possible threats to aerospace operations from foreign powers, terrestrial or otherwise.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Industry Security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(DISCO), which conducts intelligence operations within and on behalf of the civilian defense contractor corporations engaged in classified research, development, and production.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Investigative Service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(DIS), which conducts investigations into people and situations deemed a possible threat to any operation of the Department of Defense.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Naval Investigative Service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(NIS), which conducts investigations against threats to Naval operations.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Air Force Electronic Security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conducts surveillance and interdiction of threats to the security of Air Force electronic transmissions and telemetry, and to the integrity of electronic countermeasure (ECM) warfare equipment.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Drug Enforcement Agency</w:t>
                  </w:r>
                  <w:r w:rsidRPr="000E234E">
                    <w:rPr>
                      <w:rFonts w:ascii="Arial" w:eastAsia="Times New Roman" w:hAnsi="Arial" w:cs="Arial"/>
                      <w:b/>
                      <w:bCs/>
                      <w:sz w:val="20"/>
                      <w:szCs w:val="20"/>
                    </w:rPr>
                    <w:br/>
                    <w:t>(DEA) Intelligence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conducts surveillance and interdiction of drug smuggling operations, unless exempted under "National Security" waivers.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Federal Police Agency Intelligence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coordinates intelligence relating to threats against federal property and personnel.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Electronic Security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coordinates intelligence surveillance and countermeasures against threats to the integrity of military electronic equipment and electronic battlefield operations), Fort Worth, TX.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Deep Water</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ongoing effects of the compromised personnel, sources and methods resulting from the secret importation of Hitler's own Nazi Intelligence chief, Gen. Reinhard Gehlen, to redesign the US's Intelligence apparatus.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Paperclip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ongoing results of the secret importation of Nazi weapons and aerospace/UFO scientists into U.S. secret military research and development bases. </w:t>
                  </w:r>
                </w:p>
              </w:tc>
            </w:tr>
          </w:tbl>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  </w:t>
            </w:r>
          </w:p>
          <w:tbl>
            <w:tblPr>
              <w:tblW w:w="11250" w:type="dxa"/>
              <w:jc w:val="center"/>
              <w:tblCellSpacing w:w="7" w:type="dxa"/>
              <w:shd w:val="clear" w:color="auto" w:fill="000000"/>
              <w:tblCellMar>
                <w:top w:w="75" w:type="dxa"/>
                <w:left w:w="75" w:type="dxa"/>
                <w:bottom w:w="75" w:type="dxa"/>
                <w:right w:w="75" w:type="dxa"/>
              </w:tblCellMar>
              <w:tblLook w:val="04A0"/>
            </w:tblPr>
            <w:tblGrid>
              <w:gridCol w:w="2283"/>
              <w:gridCol w:w="8967"/>
            </w:tblGrid>
            <w:tr w:rsidR="000E234E" w:rsidRPr="000E234E">
              <w:trPr>
                <w:tblCellSpacing w:w="7" w:type="dxa"/>
                <w:jc w:val="center"/>
              </w:trPr>
              <w:tc>
                <w:tcPr>
                  <w:tcW w:w="0" w:type="auto"/>
                  <w:gridSpan w:val="2"/>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b/>
                      <w:bCs/>
                      <w:sz w:val="24"/>
                      <w:szCs w:val="24"/>
                    </w:rPr>
                  </w:pPr>
                  <w:r w:rsidRPr="000E234E">
                    <w:rPr>
                      <w:rFonts w:ascii="Arial" w:eastAsia="Times New Roman" w:hAnsi="Arial" w:cs="Arial"/>
                      <w:b/>
                      <w:bCs/>
                      <w:color w:val="FFFFFF"/>
                      <w:sz w:val="27"/>
                      <w:szCs w:val="27"/>
                    </w:rPr>
                    <w:t>WAR DEPARTMENT</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CIA's Directorate for</w:t>
                  </w:r>
                  <w:r w:rsidRPr="000E234E">
                    <w:rPr>
                      <w:rFonts w:ascii="Arial" w:eastAsia="Times New Roman" w:hAnsi="Arial" w:cs="Arial"/>
                      <w:b/>
                      <w:bCs/>
                      <w:sz w:val="20"/>
                      <w:szCs w:val="20"/>
                    </w:rPr>
                    <w:br/>
                    <w:t xml:space="preserve">Science and </w:t>
                  </w:r>
                  <w:r w:rsidRPr="000E234E">
                    <w:rPr>
                      <w:rFonts w:ascii="Arial" w:eastAsia="Times New Roman" w:hAnsi="Arial" w:cs="Arial"/>
                      <w:b/>
                      <w:bCs/>
                      <w:sz w:val="20"/>
                      <w:szCs w:val="20"/>
                    </w:rPr>
                    <w:br/>
                    <w:t>Technology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gathers information with promise for scientific and technological developments which present a superiority advantage for, or a threat against, the National Security, [also contains the "Weird Desk", which centrally processes intelligence about UFOs and ETs and their interaction with Earth], current Deputy Director of Central Intelligence for Science and Technology is Ron Pandolfi.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Strategic Defense </w:t>
                  </w:r>
                  <w:r w:rsidRPr="000E234E">
                    <w:rPr>
                      <w:rFonts w:ascii="Arial" w:eastAsia="Times New Roman" w:hAnsi="Arial" w:cs="Arial"/>
                      <w:b/>
                      <w:bCs/>
                      <w:sz w:val="20"/>
                      <w:szCs w:val="20"/>
                    </w:rPr>
                    <w:br/>
                    <w:t>Initiative Office</w:t>
                  </w:r>
                  <w:r w:rsidRPr="000E234E">
                    <w:rPr>
                      <w:rFonts w:ascii="Arial" w:eastAsia="Times New Roman" w:hAnsi="Arial" w:cs="Arial"/>
                      <w:b/>
                      <w:bCs/>
                      <w:sz w:val="20"/>
                      <w:szCs w:val="20"/>
                    </w:rPr>
                    <w:br/>
                    <w:t>(SDIO)</w:t>
                  </w:r>
                  <w:r w:rsidRPr="000E234E">
                    <w:rPr>
                      <w:rFonts w:ascii="Times New Roman" w:eastAsia="Times New Roman" w:hAnsi="Times New Roman" w:cs="Times New Roman"/>
                      <w:sz w:val="24"/>
                      <w:szCs w:val="24"/>
                    </w:rPr>
                    <w:t xml:space="preserve"> </w:t>
                  </w:r>
                </w:p>
                <w:p w:rsidR="000E234E" w:rsidRPr="000E234E" w:rsidRDefault="000E234E" w:rsidP="000E234E">
                  <w:pPr>
                    <w:spacing w:before="100" w:beforeAutospacing="1" w:after="100" w:afterAutospacing="1" w:line="240" w:lineRule="auto"/>
                    <w:jc w:val="center"/>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Ballistic Missile Defense Org.</w:t>
                  </w:r>
                  <w:r w:rsidRPr="000E234E">
                    <w:rPr>
                      <w:rFonts w:ascii="Times New Roman" w:eastAsia="Times New Roman" w:hAnsi="Times New Roman" w:cs="Times New Roman"/>
                      <w:sz w:val="24"/>
                      <w:szCs w:val="24"/>
                    </w:rPr>
                    <w:br/>
                    <w:t>(BMDO)</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coordinates research, development and deployment of Star Wars electromagnetic pulse, killer laser, particle beam, plasmoid, and other advanced technology aerospace weapons.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Department of Energy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(DOE) which, besides its cover story of researching cleaner-burning coal and gasoline and more solar power, is principally involved in research and development of: more specialized nuclear weapons; compact, self-sustaining, fusion powered, particle and wave weapons, including electromagnetic pulse, gravitational/anti-gravitational, laser, particle beam and plasmoid applied weapons research; high energy invisibility "cloaking" technology,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Lawrence Livermore</w:t>
                  </w:r>
                  <w:r w:rsidRPr="000E234E">
                    <w:rPr>
                      <w:rFonts w:ascii="Arial" w:eastAsia="Times New Roman" w:hAnsi="Arial" w:cs="Arial"/>
                      <w:b/>
                      <w:bCs/>
                      <w:sz w:val="20"/>
                      <w:szCs w:val="20"/>
                    </w:rPr>
                    <w:br/>
                    <w:t>National Laboratories</w:t>
                  </w:r>
                  <w:r w:rsidRPr="000E234E">
                    <w:rPr>
                      <w:rFonts w:ascii="Times New Roman" w:eastAsia="Times New Roman" w:hAnsi="Times New Roman" w:cs="Times New Roman"/>
                      <w:sz w:val="24"/>
                      <w:szCs w:val="24"/>
                    </w:rPr>
                    <w:t xml:space="preserve"> </w:t>
                  </w:r>
                </w:p>
                <w:p w:rsidR="000E234E" w:rsidRPr="000E234E" w:rsidRDefault="000E234E" w:rsidP="000E234E">
                  <w:pPr>
                    <w:spacing w:before="100" w:beforeAutospacing="1" w:after="100" w:afterAutospacing="1" w:line="240" w:lineRule="auto"/>
                    <w:jc w:val="center"/>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Sandia National</w:t>
                  </w:r>
                  <w:r w:rsidRPr="000E234E">
                    <w:rPr>
                      <w:rFonts w:ascii="Times New Roman" w:eastAsia="Times New Roman" w:hAnsi="Times New Roman" w:cs="Times New Roman"/>
                      <w:sz w:val="24"/>
                      <w:szCs w:val="24"/>
                    </w:rPr>
                    <w:br/>
                    <w:t>Laboratories-West</w:t>
                  </w:r>
                  <w:r w:rsidRPr="000E234E">
                    <w:rPr>
                      <w:rFonts w:ascii="Times New Roman" w:eastAsia="Times New Roman" w:hAnsi="Times New Roman" w:cs="Times New Roman"/>
                      <w:sz w:val="24"/>
                      <w:szCs w:val="24"/>
                    </w:rPr>
                    <w:br/>
                    <w:t>(SNL-W)</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are involved in nuclear warhead "refinements", development of new transuranic elements for weapons and energy applications, development of anti-matter weapons (the Teller Bomb: 10,000 times the force of a hydrogen bomb), laser/maser technology applications, and, reportedly, successful teleportation experiments, among other projects, at this Russian nicknamed "City of Death"), Livermore, CA.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Idaho National Engineering Laboratories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(INEL), which houses numerous underground facilities in an immense desert installations complex larger than Rhode Island, has security provided by its own secret Navy Base, is involved in nuclear, high energy electromagnetic, and other research, and includes Argonne National Laboratory, West), Arco, ID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Sandia National Laboratories (SNL)</w:t>
                  </w:r>
                  <w:r w:rsidRPr="000E234E">
                    <w:rPr>
                      <w:rFonts w:ascii="Arial" w:eastAsia="Times New Roman" w:hAnsi="Arial" w:cs="Arial"/>
                      <w:b/>
                      <w:bCs/>
                      <w:sz w:val="20"/>
                      <w:szCs w:val="20"/>
                    </w:rPr>
                    <w:br/>
                    <w:t>Phillips Air Force Laboratory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are sequestered on Kirtland Air Force Base/Sandia Military Reservation, and conduct the translation of theoretical and experimental nuclear and Star Wars weapons research done at Los Alamos and Lawrence Livermore National Laboratories into practical, working weapons), Albuquerque, NM.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Tonopah Test Range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SNL's DOE weapons testing facility for operationally testing Star Wars weapons in realistic target situations, and is adjacent to classified stealth and cloaked aerospace craft and United States-UFO bases at the Groom Lake [USAF/DOE/CIA] Base [Area 51] and Papoose Lake Base [S-4]), Nevada Test Site/Nellis AFB Range, Tonopah, NV.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Haystack (Buttes) USAF Laboratory,</w:t>
                  </w:r>
                  <w:r w:rsidRPr="000E234E">
                    <w:rPr>
                      <w:rFonts w:ascii="Arial" w:eastAsia="Times New Roman" w:hAnsi="Arial" w:cs="Arial"/>
                      <w:b/>
                      <w:bCs/>
                      <w:sz w:val="20"/>
                      <w:szCs w:val="20"/>
                    </w:rPr>
                    <w:br/>
                    <w:t>Edwards AFB, CA</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A 30 levels deep, extreme security facility reportedly engaged in alien technology retro-engineering.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Los Alamos National Laboratories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premiere research lab for nuclear, subatomic particle, high magnetic field, exometallurgical, exobiological and other exotic technologies research, Los Alamos County, NM.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Area 51/Groom Lake</w:t>
                  </w:r>
                  <w:r w:rsidRPr="000E234E">
                    <w:rPr>
                      <w:rFonts w:ascii="Arial" w:eastAsia="Times New Roman" w:hAnsi="Arial" w:cs="Arial"/>
                      <w:b/>
                      <w:bCs/>
                      <w:sz w:val="20"/>
                      <w:szCs w:val="20"/>
                    </w:rPr>
                    <w:br/>
                    <w:t xml:space="preserve">(USAF/DOE/CIA) Base) </w:t>
                  </w:r>
                  <w:r w:rsidRPr="000E234E">
                    <w:rPr>
                      <w:rFonts w:ascii="Arial" w:eastAsia="Times New Roman" w:hAnsi="Arial" w:cs="Arial"/>
                      <w:b/>
                      <w:bCs/>
                      <w:sz w:val="20"/>
                      <w:szCs w:val="20"/>
                    </w:rPr>
                    <w:br/>
                    <w:t>and</w:t>
                  </w:r>
                  <w:r w:rsidRPr="000E234E">
                    <w:rPr>
                      <w:rFonts w:ascii="Arial" w:eastAsia="Times New Roman" w:hAnsi="Arial" w:cs="Arial"/>
                      <w:b/>
                      <w:bCs/>
                      <w:sz w:val="20"/>
                      <w:szCs w:val="20"/>
                    </w:rPr>
                    <w:br/>
                    <w:t xml:space="preserve">S-4 (Papoose Lake Base)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Ultra-secure "non-existent" deployment bases where extremely classified aerospace vehicles are tested and operationally flown, including the Aurora hypersonic spyplane, the Black Manta [TR-3A] stealth fighter follow-on to the F-117A, the Pumpkinseed hyper-speed unmanned aerospace reconnaissance vehicle, and several variants of anti-gravitational craft (U.S.-UFOs).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U.S. Special Forces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Hurlburt Field, Mary Esther, Fl, along with its Western U.S. Headquarters, Special Forces Command, Beale AFB, Marysville, CA, coordinating:</w:t>
                  </w:r>
                  <w:r w:rsidRPr="000E234E">
                    <w:rPr>
                      <w:rFonts w:ascii="Times New Roman" w:eastAsia="Times New Roman" w:hAnsi="Times New Roman" w:cs="Times New Roman"/>
                      <w:sz w:val="24"/>
                      <w:szCs w:val="24"/>
                    </w:rPr>
                    <w:t xml:space="preserve"> </w:t>
                  </w:r>
                </w:p>
                <w:p w:rsidR="000E234E" w:rsidRPr="000E234E" w:rsidRDefault="000E234E" w:rsidP="000E2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U.S. Army 'Delta' Forces (Green Berets) </w:t>
                  </w:r>
                </w:p>
                <w:p w:rsidR="000E234E" w:rsidRPr="000E234E" w:rsidRDefault="000E234E" w:rsidP="000E2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U.S. Navy SEALs (Black Berets), Coronado, CA. </w:t>
                  </w:r>
                </w:p>
                <w:p w:rsidR="000E234E" w:rsidRPr="000E234E" w:rsidRDefault="000E234E" w:rsidP="000E23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USAF Blue Light (Red Berets) Strike Force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Advanced Research</w:t>
                  </w:r>
                  <w:r w:rsidRPr="000E234E">
                    <w:rPr>
                      <w:rFonts w:ascii="Arial" w:eastAsia="Times New Roman" w:hAnsi="Arial" w:cs="Arial"/>
                      <w:b/>
                      <w:bCs/>
                      <w:sz w:val="20"/>
                      <w:szCs w:val="20"/>
                    </w:rPr>
                    <w:br/>
                    <w:t>Projects 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(DARPA), which coordinates the application of latest scientific findings to the development of new generations of weapons.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The Jason Group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Elite weapons application scientists, developing cutting-edge science weapons for DARPA, and operating under the cover of the Mitre Corporation.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Aquarius Group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UFO technology application scientists, reportedly working under the guidance of the Dolphin Society, an elite group of scientists privy to extremely classified science and technology findings.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Science Board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serves as the Defense Department's intermediary between weapons needs and the physical sciences.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Defense Nuclear Agency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Currently concentrating on fusion powered, high energy particle beam, X-ray laser, and EM forcefield weapons development and deployment.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U.S. Space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Space War Headquarters for operating "the next war, which will be fought and won in space", Falcon AFB, CO.</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North American Aerospace</w:t>
                  </w:r>
                  <w:r w:rsidRPr="000E234E">
                    <w:rPr>
                      <w:rFonts w:ascii="Arial" w:eastAsia="Times New Roman" w:hAnsi="Arial" w:cs="Arial"/>
                      <w:b/>
                      <w:bCs/>
                      <w:sz w:val="20"/>
                      <w:szCs w:val="20"/>
                    </w:rPr>
                    <w:br/>
                    <w:t>Defense Command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(NORAD), operating the nuclear survivable space surveillance and war command center deep inside Cheyenne Mountain, Colorado Springs, CO.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Air Force Office of Space Systems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coordinates the development of future technology for operating and fighting in space.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National Aeronautics</w:t>
                  </w:r>
                  <w:r w:rsidRPr="000E234E">
                    <w:rPr>
                      <w:rFonts w:ascii="Arial" w:eastAsia="Times New Roman" w:hAnsi="Arial" w:cs="Arial"/>
                      <w:b/>
                      <w:bCs/>
                      <w:sz w:val="20"/>
                      <w:szCs w:val="20"/>
                    </w:rPr>
                    <w:br/>
                    <w:t>and Space Administration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(NASA), which operates covert space defense, ET research, and space weapons compartments, in addition to manned Shuttle and unmanned scientific satellite launches.</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NASA's Ames Research Center</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Which conducts the SETI (Search for Extraterrestrial Intelligence) Project, Exobiology (alien life forms) Division, and "Human Factors" (PSY-Warfare) Division), Sunnyvale, CA.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Cold Empire</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SDI weapons research - </w:t>
                  </w:r>
                  <w:r w:rsidRPr="000E234E">
                    <w:rPr>
                      <w:rFonts w:ascii="Arial" w:eastAsia="Times New Roman" w:hAnsi="Arial" w:cs="Arial"/>
                      <w:b/>
                      <w:bCs/>
                      <w:sz w:val="20"/>
                      <w:szCs w:val="20"/>
                    </w:rPr>
                    <w:t>Classified</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Snowbird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Pseudo-UFO's used as misinformation.</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Aquarius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UFO research - </w:t>
                  </w:r>
                  <w:r w:rsidRPr="000E234E">
                    <w:rPr>
                      <w:rFonts w:ascii="Arial" w:eastAsia="Times New Roman" w:hAnsi="Arial" w:cs="Arial"/>
                      <w:b/>
                      <w:bCs/>
                      <w:sz w:val="20"/>
                      <w:szCs w:val="20"/>
                    </w:rPr>
                    <w:t>Classified</w:t>
                  </w:r>
                  <w:r w:rsidRPr="000E234E">
                    <w:rPr>
                      <w:rFonts w:ascii="Arial" w:eastAsia="Times New Roman" w:hAnsi="Arial" w:cs="Arial"/>
                      <w:sz w:val="20"/>
                      <w:szCs w:val="20"/>
                    </w:rPr>
                    <w:t xml:space="preserve">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MILSTAR</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Development and deployment of WW III [space war] command, control, communication and intelligence satellites.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Tacit Rainbow</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Stealth drones/pseudo-UFO's.</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Timberwind</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Nuclear powered space vehicles.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Code EVA</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Space walk based technology.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Cobra Mist</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SDI energy -beam (plasmoid?) weapon research.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Project Cold Witness</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SDI weapons - </w:t>
                  </w:r>
                  <w:r w:rsidRPr="000E234E">
                    <w:rPr>
                      <w:rFonts w:ascii="Arial" w:eastAsia="Times New Roman" w:hAnsi="Arial" w:cs="Arial"/>
                      <w:b/>
                      <w:bCs/>
                      <w:sz w:val="20"/>
                      <w:szCs w:val="20"/>
                    </w:rPr>
                    <w:t>Classified</w:t>
                  </w:r>
                </w:p>
              </w:tc>
            </w:tr>
          </w:tbl>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  </w:t>
            </w:r>
          </w:p>
          <w:tbl>
            <w:tblPr>
              <w:tblW w:w="11250" w:type="dxa"/>
              <w:jc w:val="center"/>
              <w:tblCellSpacing w:w="7" w:type="dxa"/>
              <w:shd w:val="clear" w:color="auto" w:fill="000000"/>
              <w:tblCellMar>
                <w:top w:w="75" w:type="dxa"/>
                <w:left w:w="75" w:type="dxa"/>
                <w:bottom w:w="75" w:type="dxa"/>
                <w:right w:w="75" w:type="dxa"/>
              </w:tblCellMar>
              <w:tblLook w:val="04A0"/>
            </w:tblPr>
            <w:tblGrid>
              <w:gridCol w:w="2101"/>
              <w:gridCol w:w="9149"/>
            </w:tblGrid>
            <w:tr w:rsidR="000E234E" w:rsidRPr="000E234E">
              <w:trPr>
                <w:tblCellSpacing w:w="7" w:type="dxa"/>
                <w:jc w:val="center"/>
              </w:trPr>
              <w:tc>
                <w:tcPr>
                  <w:tcW w:w="0" w:type="auto"/>
                  <w:gridSpan w:val="2"/>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b/>
                      <w:bCs/>
                      <w:sz w:val="24"/>
                      <w:szCs w:val="24"/>
                    </w:rPr>
                  </w:pPr>
                  <w:r w:rsidRPr="000E234E">
                    <w:rPr>
                      <w:rFonts w:ascii="Arial" w:eastAsia="Times New Roman" w:hAnsi="Arial" w:cs="Arial"/>
                      <w:b/>
                      <w:bCs/>
                      <w:color w:val="FFFFFF"/>
                      <w:sz w:val="27"/>
                      <w:szCs w:val="27"/>
                    </w:rPr>
                    <w:t>WEAPONS INDUSTRY BRANCH</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Stanford Research </w:t>
                  </w:r>
                  <w:r w:rsidRPr="000E234E">
                    <w:rPr>
                      <w:rFonts w:ascii="Arial" w:eastAsia="Times New Roman" w:hAnsi="Arial" w:cs="Arial"/>
                      <w:b/>
                      <w:bCs/>
                      <w:sz w:val="20"/>
                      <w:szCs w:val="20"/>
                    </w:rPr>
                    <w:br/>
                    <w:t>Institute, Inc.</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An Intelligence contractor involved in psychotronic, para-psychological and PSY-WAR research.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AT&amp;T</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Sandia Labs, Bell Labs, etc. Star Wars weapons research and NSA telephone/satellite communications interception facilitation.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RAND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CIA-front involved in Intelligence projects, weapons development, and underground bases development.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Edgerton, Germhausen &amp; Greer</w:t>
                  </w:r>
                  <w:r w:rsidRPr="000E234E">
                    <w:rPr>
                      <w:rFonts w:ascii="Arial" w:eastAsia="Times New Roman" w:hAnsi="Arial" w:cs="Arial"/>
                      <w:b/>
                      <w:bCs/>
                      <w:sz w:val="20"/>
                      <w:szCs w:val="20"/>
                    </w:rPr>
                    <w:br/>
                    <w:t>Corporation</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NSA/DOE contractor involved in Star Wars weapons development, fusion applications, and security for Area 51 and nuclear installations,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Wackenhut Corporation</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(NSA/CIA/DOE cut-out contractor) involved in contract security operations for Top Secret Ultra and Black Budget surface and underground military reservations, such as Area S-4 (U.S. UFO base), NV and Sandia National Labs, (Star Wars weapons base), NM), and, reportedly, "dirty jobs" for CIA and Defense Intelligence agencies.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Bechtel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CIA's main contractor for covert projects and experimental underground bases.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United Nuclear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Military nuclear applications.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Walsh Construction Company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Seems to undertake CIA projects contracts.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Aerojet (Genstar Corp.)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Makes DSP-1 Star Wars battle satellites for the NRO.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Reynolds Electronics Engineering</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Seems to undertake CIA and DoD projects.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Lear Aircraft Company</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Black budget technology.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Northrop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Makes U.S. anti-gravity craft, back-engineered from alien technology, near Lancaster, CA.</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Hughes Aircraft</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Classified projects compartment.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Lockheed-Martin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Black Budget aerospace projects.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McDonnell-Douglas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Black Budget aerospace projects.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BDM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CIA contractor, involved in UFO back-engineering and psychotronic projects, etc.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General Electric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Electronic warfare and weapons systems.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PSI-TECH Corporation</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Involved in military/Intelligence applications of research into psychotronics, parapsychology, remote viewing, and contacting extra-terrestrial consciousness.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Science Applications International Corp.</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(SAIC) - "black projects" contractor, reportedly including psychic warfare. </w:t>
                  </w:r>
                </w:p>
              </w:tc>
            </w:tr>
          </w:tbl>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Verdana" w:eastAsia="Times New Roman" w:hAnsi="Verdana" w:cs="Times New Roman"/>
                <w:color w:val="000000"/>
                <w:sz w:val="20"/>
                <w:szCs w:val="20"/>
              </w:rPr>
              <w:t> </w:t>
            </w:r>
            <w:r w:rsidRPr="000E234E">
              <w:rPr>
                <w:rFonts w:ascii="Times New Roman" w:eastAsia="Times New Roman" w:hAnsi="Times New Roman" w:cs="Times New Roman"/>
                <w:sz w:val="24"/>
                <w:szCs w:val="24"/>
              </w:rPr>
              <w:t xml:space="preserve"> </w:t>
            </w:r>
          </w:p>
          <w:tbl>
            <w:tblPr>
              <w:tblW w:w="11250" w:type="dxa"/>
              <w:jc w:val="center"/>
              <w:tblCellSpacing w:w="7" w:type="dxa"/>
              <w:shd w:val="clear" w:color="auto" w:fill="000000"/>
              <w:tblCellMar>
                <w:top w:w="75" w:type="dxa"/>
                <w:left w:w="75" w:type="dxa"/>
                <w:bottom w:w="75" w:type="dxa"/>
                <w:right w:w="75" w:type="dxa"/>
              </w:tblCellMar>
              <w:tblLook w:val="04A0"/>
            </w:tblPr>
            <w:tblGrid>
              <w:gridCol w:w="1657"/>
              <w:gridCol w:w="9593"/>
            </w:tblGrid>
            <w:tr w:rsidR="000E234E" w:rsidRPr="000E234E">
              <w:trPr>
                <w:tblCellSpacing w:w="7" w:type="dxa"/>
                <w:jc w:val="center"/>
              </w:trPr>
              <w:tc>
                <w:tcPr>
                  <w:tcW w:w="0" w:type="auto"/>
                  <w:gridSpan w:val="2"/>
                  <w:shd w:val="clear" w:color="auto" w:fill="CC0000"/>
                  <w:vAlign w:val="center"/>
                  <w:hideMark/>
                </w:tcPr>
                <w:p w:rsidR="000E234E" w:rsidRPr="000E234E" w:rsidRDefault="000E234E" w:rsidP="000E234E">
                  <w:pPr>
                    <w:spacing w:after="0" w:line="240" w:lineRule="auto"/>
                    <w:jc w:val="center"/>
                    <w:rPr>
                      <w:rFonts w:ascii="Times New Roman" w:eastAsia="Times New Roman" w:hAnsi="Times New Roman" w:cs="Times New Roman"/>
                      <w:b/>
                      <w:bCs/>
                      <w:sz w:val="24"/>
                      <w:szCs w:val="24"/>
                    </w:rPr>
                  </w:pPr>
                  <w:r w:rsidRPr="000E234E">
                    <w:rPr>
                      <w:rFonts w:ascii="Arial" w:eastAsia="Times New Roman" w:hAnsi="Arial" w:cs="Arial"/>
                      <w:b/>
                      <w:bCs/>
                      <w:color w:val="FFFFFF"/>
                      <w:sz w:val="27"/>
                      <w:szCs w:val="27"/>
                    </w:rPr>
                    <w:t>FINANCIAL DEPARTMENT</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Federal Reserve </w:t>
                  </w:r>
                  <w:r w:rsidRPr="000E234E">
                    <w:rPr>
                      <w:rFonts w:ascii="Arial" w:eastAsia="Times New Roman" w:hAnsi="Arial" w:cs="Arial"/>
                      <w:b/>
                      <w:bCs/>
                      <w:sz w:val="20"/>
                      <w:szCs w:val="20"/>
                    </w:rPr>
                    <w:br/>
                    <w:t>System</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Cartel of private banks overseen by elite super-wealthy financiers, such as the Rockefellers, Mellons, DuPonts, Rothschilds, etc., which dictates to the Government the flow of money, worth of money, and the interests rates.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CIA self-financing</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operation and/or control of much of the international drug trade in heroin, cocaine and marijuana, as well as "front" business enterprises, as a source of cash for off-the-books covert operations, and the purchase of exotic munitions and strategic bribe funds.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Department of Justice</w:t>
                  </w:r>
                  <w:r w:rsidRPr="000E234E">
                    <w:rPr>
                      <w:rFonts w:ascii="Arial" w:eastAsia="Times New Roman" w:hAnsi="Arial" w:cs="Arial"/>
                      <w:b/>
                      <w:bCs/>
                      <w:sz w:val="20"/>
                      <w:szCs w:val="20"/>
                    </w:rPr>
                    <w:br/>
                    <w:t>self-financing</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use of confiscated money and valuables from "targets of investigation" to finance "special projects". </w:t>
                  </w:r>
                </w:p>
              </w:tc>
            </w:tr>
            <w:tr w:rsidR="000E234E" w:rsidRPr="000E234E">
              <w:trPr>
                <w:tblCellSpacing w:w="7" w:type="dxa"/>
                <w:jc w:val="center"/>
              </w:trPr>
              <w:tc>
                <w:tcPr>
                  <w:tcW w:w="0" w:type="auto"/>
                  <w:shd w:val="clear" w:color="auto" w:fill="FFFFFF"/>
                  <w:vAlign w:val="center"/>
                  <w:hideMark/>
                </w:tcPr>
                <w:p w:rsidR="000E234E" w:rsidRPr="000E234E" w:rsidRDefault="000E234E" w:rsidP="000E234E">
                  <w:pPr>
                    <w:spacing w:after="0" w:line="240" w:lineRule="auto"/>
                    <w:jc w:val="center"/>
                    <w:rPr>
                      <w:rFonts w:ascii="Times New Roman" w:eastAsia="Times New Roman" w:hAnsi="Times New Roman" w:cs="Times New Roman"/>
                      <w:sz w:val="24"/>
                      <w:szCs w:val="24"/>
                    </w:rPr>
                  </w:pPr>
                  <w:r w:rsidRPr="000E234E">
                    <w:rPr>
                      <w:rFonts w:ascii="Arial" w:eastAsia="Times New Roman" w:hAnsi="Arial" w:cs="Arial"/>
                      <w:b/>
                      <w:bCs/>
                      <w:sz w:val="20"/>
                      <w:szCs w:val="20"/>
                    </w:rPr>
                    <w:t xml:space="preserve">Special Forces </w:t>
                  </w:r>
                  <w:r w:rsidRPr="000E234E">
                    <w:rPr>
                      <w:rFonts w:ascii="Arial" w:eastAsia="Times New Roman" w:hAnsi="Arial" w:cs="Arial"/>
                      <w:b/>
                      <w:bCs/>
                      <w:sz w:val="20"/>
                      <w:szCs w:val="20"/>
                    </w:rPr>
                    <w:br/>
                    <w:t>self-financing</w:t>
                  </w:r>
                  <w:r w:rsidRPr="000E234E">
                    <w:rPr>
                      <w:rFonts w:ascii="Arial" w:eastAsia="Times New Roman" w:hAnsi="Arial" w:cs="Arial"/>
                      <w:sz w:val="20"/>
                      <w:szCs w:val="20"/>
                    </w:rPr>
                    <w:t xml:space="preserve"> </w:t>
                  </w:r>
                </w:p>
              </w:tc>
              <w:tc>
                <w:tcPr>
                  <w:tcW w:w="0" w:type="auto"/>
                  <w:shd w:val="clear" w:color="auto" w:fill="FFFFFF"/>
                  <w:vAlign w:val="center"/>
                  <w:hideMark/>
                </w:tcPr>
                <w:p w:rsidR="000E234E" w:rsidRPr="000E234E" w:rsidRDefault="000E234E" w:rsidP="000E234E">
                  <w:pPr>
                    <w:spacing w:after="0" w:line="240" w:lineRule="auto"/>
                    <w:rPr>
                      <w:rFonts w:ascii="Times New Roman" w:eastAsia="Times New Roman" w:hAnsi="Times New Roman" w:cs="Times New Roman"/>
                      <w:sz w:val="24"/>
                      <w:szCs w:val="24"/>
                    </w:rPr>
                  </w:pPr>
                  <w:r w:rsidRPr="000E234E">
                    <w:rPr>
                      <w:rFonts w:ascii="Arial" w:eastAsia="Times New Roman" w:hAnsi="Arial" w:cs="Arial"/>
                      <w:sz w:val="20"/>
                      <w:szCs w:val="20"/>
                    </w:rPr>
                    <w:t xml:space="preserve">The self-use of confiscated money from covert military operations to fund other clandestine operations. </w:t>
                  </w:r>
                </w:p>
              </w:tc>
            </w:tr>
          </w:tbl>
          <w:p w:rsidR="000E234E" w:rsidRPr="000E234E" w:rsidRDefault="000E234E" w:rsidP="000E234E">
            <w:pPr>
              <w:spacing w:after="0" w:line="240" w:lineRule="auto"/>
              <w:rPr>
                <w:rFonts w:ascii="Times New Roman" w:eastAsia="Times New Roman" w:hAnsi="Times New Roman" w:cs="Times New Roman"/>
                <w:sz w:val="24"/>
                <w:szCs w:val="24"/>
              </w:rPr>
            </w:pPr>
          </w:p>
        </w:tc>
      </w:tr>
    </w:tbl>
    <w:p w:rsidR="000E234E" w:rsidRPr="000E234E" w:rsidRDefault="000E234E" w:rsidP="000E234E">
      <w:pPr>
        <w:spacing w:before="100" w:beforeAutospacing="1" w:after="100" w:afterAutospacing="1" w:line="240" w:lineRule="auto"/>
        <w:outlineLvl w:val="1"/>
        <w:rPr>
          <w:rFonts w:ascii="Times New Roman" w:eastAsia="Times New Roman" w:hAnsi="Times New Roman" w:cs="Times New Roman"/>
          <w:b/>
          <w:bCs/>
          <w:sz w:val="36"/>
          <w:szCs w:val="36"/>
        </w:rPr>
      </w:pPr>
      <w:r w:rsidRPr="000E234E">
        <w:rPr>
          <w:rFonts w:ascii="Times New Roman" w:eastAsia="Times New Roman" w:hAnsi="Times New Roman" w:cs="Times New Roman"/>
          <w:b/>
          <w:bCs/>
          <w:sz w:val="36"/>
          <w:szCs w:val="36"/>
        </w:rPr>
        <w:t xml:space="preserve">The Illuminati </w:t>
      </w:r>
    </w:p>
    <w:p w:rsidR="000E234E" w:rsidRPr="000E234E" w:rsidRDefault="000E234E" w:rsidP="000E234E">
      <w:pPr>
        <w:spacing w:before="100" w:beforeAutospacing="1" w:after="100" w:afterAutospacing="1" w:line="240" w:lineRule="auto"/>
        <w:rPr>
          <w:rFonts w:ascii="Times New Roman" w:eastAsia="Times New Roman" w:hAnsi="Times New Roman" w:cs="Times New Roman"/>
          <w:sz w:val="24"/>
          <w:szCs w:val="24"/>
        </w:rPr>
      </w:pPr>
      <w:r w:rsidRPr="000E234E">
        <w:rPr>
          <w:rFonts w:ascii="Times New Roman" w:eastAsia="Times New Roman" w:hAnsi="Times New Roman" w:cs="Times New Roman"/>
          <w:sz w:val="24"/>
          <w:szCs w:val="24"/>
        </w:rPr>
        <w:t xml:space="preserve">A masonic sect founded in Bavaria in 1776 that claimed the illuminating power of Christ resided with it alone. (Collins Dictionary) </w:t>
      </w:r>
    </w:p>
    <w:p w:rsidR="000E234E" w:rsidRDefault="000E234E"/>
    <w:sectPr w:rsidR="000E234E"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89C"/>
    <w:multiLevelType w:val="multilevel"/>
    <w:tmpl w:val="6FF8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D66E4"/>
    <w:multiLevelType w:val="multilevel"/>
    <w:tmpl w:val="FA1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compat/>
  <w:rsids>
    <w:rsidRoot w:val="000E234E"/>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181C"/>
    <w:rsid w:val="000D234C"/>
    <w:rsid w:val="000D3020"/>
    <w:rsid w:val="000D3371"/>
    <w:rsid w:val="000D4045"/>
    <w:rsid w:val="000D6180"/>
    <w:rsid w:val="000D6D50"/>
    <w:rsid w:val="000D6D9E"/>
    <w:rsid w:val="000E05E9"/>
    <w:rsid w:val="000E1094"/>
    <w:rsid w:val="000E1D9B"/>
    <w:rsid w:val="000E234E"/>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041"/>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D76F5"/>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52E8"/>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6A9A"/>
    <w:rsid w:val="00AE7672"/>
    <w:rsid w:val="00AF0356"/>
    <w:rsid w:val="00AF4133"/>
    <w:rsid w:val="00AF5145"/>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1ED2"/>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710"/>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3795"/>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BCA"/>
    <w:rsid w:val="00C44E13"/>
    <w:rsid w:val="00C45A28"/>
    <w:rsid w:val="00C45E32"/>
    <w:rsid w:val="00C46B32"/>
    <w:rsid w:val="00C46BAA"/>
    <w:rsid w:val="00C53563"/>
    <w:rsid w:val="00C53DAC"/>
    <w:rsid w:val="00C55CC5"/>
    <w:rsid w:val="00C564AB"/>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47C40"/>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1B1"/>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38C2"/>
    <w:rsid w:val="00F26D27"/>
    <w:rsid w:val="00F2722F"/>
    <w:rsid w:val="00F31F35"/>
    <w:rsid w:val="00F32C86"/>
    <w:rsid w:val="00F35A62"/>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2">
    <w:name w:val="heading 2"/>
    <w:basedOn w:val="Normal"/>
    <w:link w:val="Heading2Char"/>
    <w:uiPriority w:val="9"/>
    <w:qFormat/>
    <w:rsid w:val="000E23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23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34E"/>
    <w:rPr>
      <w:rFonts w:ascii="Times New Roman" w:eastAsia="Times New Roman" w:hAnsi="Times New Roman" w:cs="Times New Roman"/>
      <w:b/>
      <w:bCs/>
      <w:sz w:val="27"/>
      <w:szCs w:val="27"/>
    </w:rPr>
  </w:style>
  <w:style w:type="paragraph" w:styleId="NormalWeb">
    <w:name w:val="Normal (Web)"/>
    <w:basedOn w:val="Normal"/>
    <w:uiPriority w:val="99"/>
    <w:unhideWhenUsed/>
    <w:rsid w:val="000E23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34E"/>
    <w:rPr>
      <w:color w:val="0000FF"/>
      <w:u w:val="single"/>
    </w:rPr>
  </w:style>
  <w:style w:type="paragraph" w:styleId="BalloonText">
    <w:name w:val="Balloon Text"/>
    <w:basedOn w:val="Normal"/>
    <w:link w:val="BalloonTextChar"/>
    <w:uiPriority w:val="99"/>
    <w:semiHidden/>
    <w:unhideWhenUsed/>
    <w:rsid w:val="000E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7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ovetopsecr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ilderberg.org/secre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2013-10-31T12:02:00Z</dcterms:created>
  <dcterms:modified xsi:type="dcterms:W3CDTF">2013-10-31T12:04:00Z</dcterms:modified>
</cp:coreProperties>
</file>