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CD" w:rsidRDefault="00EC4DCD" w:rsidP="00EC4DCD">
      <w:pPr>
        <w:shd w:val="clear" w:color="auto" w:fill="FFFFFF"/>
        <w:spacing w:after="0" w:line="240" w:lineRule="auto"/>
        <w:outlineLvl w:val="1"/>
        <w:rPr>
          <w:rFonts w:ascii="Georgia" w:eastAsia="Times New Roman" w:hAnsi="Georgia" w:cs="Times New Roman"/>
          <w:sz w:val="38"/>
          <w:szCs w:val="38"/>
          <w:lang w:eastAsia="en-GB"/>
        </w:rPr>
      </w:pPr>
      <w:r w:rsidRPr="00EC4DCD">
        <w:rPr>
          <w:rFonts w:ascii="Georgia" w:eastAsia="Times New Roman" w:hAnsi="Georgia" w:cs="Times New Roman"/>
          <w:sz w:val="38"/>
          <w:szCs w:val="38"/>
          <w:lang w:eastAsia="en-GB"/>
        </w:rPr>
        <w:t>MURRAH, ALFRED PAUL (1904–1975).</w:t>
      </w:r>
    </w:p>
    <w:p w:rsidR="00EC4DCD" w:rsidRPr="00EC4DCD" w:rsidRDefault="00EC4DCD" w:rsidP="00EC4DCD">
      <w:pPr>
        <w:shd w:val="clear" w:color="auto" w:fill="FFFFFF"/>
        <w:spacing w:after="0" w:line="240" w:lineRule="auto"/>
        <w:outlineLvl w:val="1"/>
        <w:rPr>
          <w:rFonts w:ascii="Georgia" w:eastAsia="Times New Roman" w:hAnsi="Georgia" w:cs="Times New Roman"/>
          <w:sz w:val="38"/>
          <w:szCs w:val="38"/>
          <w:lang w:eastAsia="en-GB"/>
        </w:rPr>
      </w:pPr>
      <w:bookmarkStart w:id="0" w:name="_GoBack"/>
      <w:r>
        <w:rPr>
          <w:rFonts w:ascii="Georgia" w:eastAsia="Times New Roman" w:hAnsi="Georgia" w:cs="Times New Roman"/>
          <w:noProof/>
          <w:sz w:val="38"/>
          <w:szCs w:val="38"/>
          <w:lang w:eastAsia="en-GB"/>
        </w:rPr>
        <w:drawing>
          <wp:inline distT="0" distB="0" distL="0" distR="0">
            <wp:extent cx="12192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fredPMurra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1905000"/>
                    </a:xfrm>
                    <a:prstGeom prst="rect">
                      <a:avLst/>
                    </a:prstGeom>
                  </pic:spPr>
                </pic:pic>
              </a:graphicData>
            </a:graphic>
          </wp:inline>
        </w:drawing>
      </w:r>
      <w:bookmarkEnd w:id="0"/>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Attorney and federal judge Alfred Paul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Sr., was born October 27, 1904, near Earl, Indian Territory, a now-extinct community but then part of the Chickasaw Nation. His parents were George Washington and </w:t>
      </w:r>
      <w:proofErr w:type="spellStart"/>
      <w:r w:rsidRPr="00EC4DCD">
        <w:rPr>
          <w:rFonts w:ascii="Arial" w:eastAsia="Times New Roman" w:hAnsi="Arial" w:cs="Arial"/>
          <w:color w:val="333333"/>
          <w:sz w:val="19"/>
          <w:szCs w:val="19"/>
          <w:lang w:eastAsia="en-GB"/>
        </w:rPr>
        <w:t>Lanora</w:t>
      </w:r>
      <w:proofErr w:type="spellEnd"/>
      <w:r w:rsidRPr="00EC4DCD">
        <w:rPr>
          <w:rFonts w:ascii="Arial" w:eastAsia="Times New Roman" w:hAnsi="Arial" w:cs="Arial"/>
          <w:color w:val="333333"/>
          <w:sz w:val="19"/>
          <w:szCs w:val="19"/>
          <w:lang w:eastAsia="en-GB"/>
        </w:rPr>
        <w:t xml:space="preserve"> M. Simmons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Soon after </w:t>
      </w:r>
      <w:proofErr w:type="spellStart"/>
      <w:r w:rsidRPr="00EC4DCD">
        <w:rPr>
          <w:rFonts w:ascii="Arial" w:eastAsia="Times New Roman" w:hAnsi="Arial" w:cs="Arial"/>
          <w:color w:val="333333"/>
          <w:sz w:val="19"/>
          <w:szCs w:val="19"/>
          <w:lang w:eastAsia="en-GB"/>
        </w:rPr>
        <w:t>Murrah's</w:t>
      </w:r>
      <w:proofErr w:type="spellEnd"/>
      <w:r w:rsidRPr="00EC4DCD">
        <w:rPr>
          <w:rFonts w:ascii="Arial" w:eastAsia="Times New Roman" w:hAnsi="Arial" w:cs="Arial"/>
          <w:color w:val="333333"/>
          <w:sz w:val="19"/>
          <w:szCs w:val="19"/>
          <w:lang w:eastAsia="en-GB"/>
        </w:rPr>
        <w:t xml:space="preserve"> birth the family moved to </w:t>
      </w:r>
      <w:proofErr w:type="spellStart"/>
      <w:r w:rsidRPr="00EC4DCD">
        <w:rPr>
          <w:rFonts w:ascii="Arial" w:eastAsia="Times New Roman" w:hAnsi="Arial" w:cs="Arial"/>
          <w:color w:val="333333"/>
          <w:sz w:val="19"/>
          <w:szCs w:val="19"/>
          <w:lang w:eastAsia="en-GB"/>
        </w:rPr>
        <w:t>Verden</w:t>
      </w:r>
      <w:proofErr w:type="spellEnd"/>
      <w:r w:rsidRPr="00EC4DCD">
        <w:rPr>
          <w:rFonts w:ascii="Arial" w:eastAsia="Times New Roman" w:hAnsi="Arial" w:cs="Arial"/>
          <w:color w:val="333333"/>
          <w:sz w:val="19"/>
          <w:szCs w:val="19"/>
          <w:lang w:eastAsia="en-GB"/>
        </w:rPr>
        <w:t xml:space="preserve"> in present Grady County. </w:t>
      </w:r>
      <w:proofErr w:type="spellStart"/>
      <w:r w:rsidRPr="00EC4DCD">
        <w:rPr>
          <w:rFonts w:ascii="Arial" w:eastAsia="Times New Roman" w:hAnsi="Arial" w:cs="Arial"/>
          <w:color w:val="333333"/>
          <w:sz w:val="19"/>
          <w:szCs w:val="19"/>
          <w:lang w:eastAsia="en-GB"/>
        </w:rPr>
        <w:t>Murrah's</w:t>
      </w:r>
      <w:proofErr w:type="spellEnd"/>
      <w:r w:rsidRPr="00EC4DCD">
        <w:rPr>
          <w:rFonts w:ascii="Arial" w:eastAsia="Times New Roman" w:hAnsi="Arial" w:cs="Arial"/>
          <w:color w:val="333333"/>
          <w:sz w:val="19"/>
          <w:szCs w:val="19"/>
          <w:lang w:eastAsia="en-GB"/>
        </w:rPr>
        <w:t xml:space="preserve"> mother died when he was seven, and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his father, and a brother moved to Alabama. On his father's death, while Alfred was in his early teens,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became a "knight of the road" for a time, riding freight cars throughout the southern and </w:t>
      </w:r>
      <w:proofErr w:type="spellStart"/>
      <w:r w:rsidRPr="00EC4DCD">
        <w:rPr>
          <w:rFonts w:ascii="Arial" w:eastAsia="Times New Roman" w:hAnsi="Arial" w:cs="Arial"/>
          <w:color w:val="333333"/>
          <w:sz w:val="19"/>
          <w:szCs w:val="19"/>
          <w:lang w:eastAsia="en-GB"/>
        </w:rPr>
        <w:t>southeastern</w:t>
      </w:r>
      <w:proofErr w:type="spellEnd"/>
      <w:r w:rsidRPr="00EC4DCD">
        <w:rPr>
          <w:rFonts w:ascii="Arial" w:eastAsia="Times New Roman" w:hAnsi="Arial" w:cs="Arial"/>
          <w:color w:val="333333"/>
          <w:sz w:val="19"/>
          <w:szCs w:val="19"/>
          <w:lang w:eastAsia="en-GB"/>
        </w:rPr>
        <w:t xml:space="preserve"> United States and doing odds jobs such as washing dishes and selling newspapers.</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Deciding to return to Oklahoma,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and a brother boarded a freight train headed west, hid under a piece of machinery, and made it to Oklahoma City before a railroad policeman found them and rudely evicted them from their accommodations. Making his way to Tuttle in Grady County,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persuaded a family named </w:t>
      </w:r>
      <w:proofErr w:type="spellStart"/>
      <w:r w:rsidRPr="00EC4DCD">
        <w:rPr>
          <w:rFonts w:ascii="Arial" w:eastAsia="Times New Roman" w:hAnsi="Arial" w:cs="Arial"/>
          <w:color w:val="333333"/>
          <w:sz w:val="19"/>
          <w:szCs w:val="19"/>
          <w:lang w:eastAsia="en-GB"/>
        </w:rPr>
        <w:t>MacPhail</w:t>
      </w:r>
      <w:proofErr w:type="spellEnd"/>
      <w:r w:rsidRPr="00EC4DCD">
        <w:rPr>
          <w:rFonts w:ascii="Arial" w:eastAsia="Times New Roman" w:hAnsi="Arial" w:cs="Arial"/>
          <w:color w:val="333333"/>
          <w:sz w:val="19"/>
          <w:szCs w:val="19"/>
          <w:lang w:eastAsia="en-GB"/>
        </w:rPr>
        <w:t xml:space="preserve"> to give him room and board in return for milking their six cows. He also talked the high-school principal into allowing him to attend school, and he secured a second job at the Star Pharmacy. In 1923 he graduated as a member of the debate team, president of the senior class, and valedictorian.</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Entering the University of Oklahoma,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worked his way through college, receiving the bachelor of laws degree in 1928. After practicing briefly in Oklahoma City, he and Luther </w:t>
      </w:r>
      <w:proofErr w:type="spellStart"/>
      <w:r w:rsidRPr="00EC4DCD">
        <w:rPr>
          <w:rFonts w:ascii="Arial" w:eastAsia="Times New Roman" w:hAnsi="Arial" w:cs="Arial"/>
          <w:color w:val="333333"/>
          <w:sz w:val="19"/>
          <w:szCs w:val="19"/>
          <w:lang w:eastAsia="en-GB"/>
        </w:rPr>
        <w:t>Bohanon</w:t>
      </w:r>
      <w:proofErr w:type="spellEnd"/>
      <w:r w:rsidRPr="00EC4DCD">
        <w:rPr>
          <w:rFonts w:ascii="Arial" w:eastAsia="Times New Roman" w:hAnsi="Arial" w:cs="Arial"/>
          <w:color w:val="333333"/>
          <w:sz w:val="19"/>
          <w:szCs w:val="19"/>
          <w:lang w:eastAsia="en-GB"/>
        </w:rPr>
        <w:t xml:space="preserve"> formed a partnership in Seminole, Oklahoma, during the heyday of the nearby oil-field boom.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described Seminole in those days as a "Klondike oil town." The firm subsequently moved to Oklahoma City. </w:t>
      </w:r>
      <w:proofErr w:type="spellStart"/>
      <w:r w:rsidRPr="00EC4DCD">
        <w:rPr>
          <w:rFonts w:ascii="Arial" w:eastAsia="Times New Roman" w:hAnsi="Arial" w:cs="Arial"/>
          <w:color w:val="333333"/>
          <w:sz w:val="19"/>
          <w:szCs w:val="19"/>
          <w:lang w:eastAsia="en-GB"/>
        </w:rPr>
        <w:t>Murrah's</w:t>
      </w:r>
      <w:proofErr w:type="spellEnd"/>
      <w:r w:rsidRPr="00EC4DCD">
        <w:rPr>
          <w:rFonts w:ascii="Arial" w:eastAsia="Times New Roman" w:hAnsi="Arial" w:cs="Arial"/>
          <w:color w:val="333333"/>
          <w:sz w:val="19"/>
          <w:szCs w:val="19"/>
          <w:lang w:eastAsia="en-GB"/>
        </w:rPr>
        <w:t xml:space="preserve"> practice was almost exclusively workers compensation and personal injury litigation.</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In 1937, at age thirty-two,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was appointed U.S. District Judge for the Western, Eastern, and Northern Districts of Oklahoma. His appointment came on recommendation of U.S. Sen. Josh Lee, who had been </w:t>
      </w:r>
      <w:proofErr w:type="spellStart"/>
      <w:r w:rsidRPr="00EC4DCD">
        <w:rPr>
          <w:rFonts w:ascii="Arial" w:eastAsia="Times New Roman" w:hAnsi="Arial" w:cs="Arial"/>
          <w:color w:val="333333"/>
          <w:sz w:val="19"/>
          <w:szCs w:val="19"/>
          <w:lang w:eastAsia="en-GB"/>
        </w:rPr>
        <w:t>Murrah's</w:t>
      </w:r>
      <w:proofErr w:type="spellEnd"/>
      <w:r w:rsidRPr="00EC4DCD">
        <w:rPr>
          <w:rFonts w:ascii="Arial" w:eastAsia="Times New Roman" w:hAnsi="Arial" w:cs="Arial"/>
          <w:color w:val="333333"/>
          <w:sz w:val="19"/>
          <w:szCs w:val="19"/>
          <w:lang w:eastAsia="en-GB"/>
        </w:rPr>
        <w:t xml:space="preserve"> professor at the University of Oklahoma and whose elections to Congress and then to the Senate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had masterminded. In 1940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was elevated to the U.S. Court of Appeals for the Tenth Circuit.</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 xml:space="preserve">A tireless worker for improvements in the administration of justice,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served for many years as chair of the Committee on </w:t>
      </w:r>
      <w:proofErr w:type="spellStart"/>
      <w:r w:rsidRPr="00EC4DCD">
        <w:rPr>
          <w:rFonts w:ascii="Arial" w:eastAsia="Times New Roman" w:hAnsi="Arial" w:cs="Arial"/>
          <w:color w:val="333333"/>
          <w:sz w:val="19"/>
          <w:szCs w:val="19"/>
          <w:lang w:eastAsia="en-GB"/>
        </w:rPr>
        <w:t>Pretrial</w:t>
      </w:r>
      <w:proofErr w:type="spellEnd"/>
      <w:r w:rsidRPr="00EC4DCD">
        <w:rPr>
          <w:rFonts w:ascii="Arial" w:eastAsia="Times New Roman" w:hAnsi="Arial" w:cs="Arial"/>
          <w:color w:val="333333"/>
          <w:sz w:val="19"/>
          <w:szCs w:val="19"/>
          <w:lang w:eastAsia="en-GB"/>
        </w:rPr>
        <w:t xml:space="preserve"> Practice and Procedure of the Judicial Conference of the United States, chair of the Council of Judges of the National Council on Crime and Delinquency, chair of the Judicial Panel on Multidistrict Litigation, and director of the Federal Judicial </w:t>
      </w:r>
      <w:proofErr w:type="spellStart"/>
      <w:r w:rsidRPr="00EC4DCD">
        <w:rPr>
          <w:rFonts w:ascii="Arial" w:eastAsia="Times New Roman" w:hAnsi="Arial" w:cs="Arial"/>
          <w:color w:val="333333"/>
          <w:sz w:val="19"/>
          <w:szCs w:val="19"/>
          <w:lang w:eastAsia="en-GB"/>
        </w:rPr>
        <w:t>Center</w:t>
      </w:r>
      <w:proofErr w:type="spellEnd"/>
      <w:r w:rsidRPr="00EC4DCD">
        <w:rPr>
          <w:rFonts w:ascii="Arial" w:eastAsia="Times New Roman" w:hAnsi="Arial" w:cs="Arial"/>
          <w:color w:val="333333"/>
          <w:sz w:val="19"/>
          <w:szCs w:val="19"/>
          <w:lang w:eastAsia="en-GB"/>
        </w:rPr>
        <w:t>.</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and Agnes "Babe" Milam married on June 29, 1930, and had three children, Ann, Paul, Jr., and Sue.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died October 30, 1975. The Alfred P. </w:t>
      </w:r>
      <w:proofErr w:type="spellStart"/>
      <w:r w:rsidRPr="00EC4DCD">
        <w:rPr>
          <w:rFonts w:ascii="Arial" w:eastAsia="Times New Roman" w:hAnsi="Arial" w:cs="Arial"/>
          <w:color w:val="333333"/>
          <w:sz w:val="19"/>
          <w:szCs w:val="19"/>
          <w:lang w:eastAsia="en-GB"/>
        </w:rPr>
        <w:t>Murrah</w:t>
      </w:r>
      <w:proofErr w:type="spellEnd"/>
      <w:r w:rsidRPr="00EC4DCD">
        <w:rPr>
          <w:rFonts w:ascii="Arial" w:eastAsia="Times New Roman" w:hAnsi="Arial" w:cs="Arial"/>
          <w:color w:val="333333"/>
          <w:sz w:val="19"/>
          <w:szCs w:val="19"/>
          <w:lang w:eastAsia="en-GB"/>
        </w:rPr>
        <w:t xml:space="preserve"> Federal Building in Oklahoma City, opened in 1978 and destroyed April 19, 1995, by a terrorist bomb attack, was named in his </w:t>
      </w:r>
      <w:proofErr w:type="spellStart"/>
      <w:r w:rsidRPr="00EC4DCD">
        <w:rPr>
          <w:rFonts w:ascii="Arial" w:eastAsia="Times New Roman" w:hAnsi="Arial" w:cs="Arial"/>
          <w:color w:val="333333"/>
          <w:sz w:val="19"/>
          <w:szCs w:val="19"/>
          <w:lang w:eastAsia="en-GB"/>
        </w:rPr>
        <w:t>honor</w:t>
      </w:r>
      <w:proofErr w:type="spellEnd"/>
      <w:r w:rsidRPr="00EC4DCD">
        <w:rPr>
          <w:rFonts w:ascii="Arial" w:eastAsia="Times New Roman" w:hAnsi="Arial" w:cs="Arial"/>
          <w:color w:val="333333"/>
          <w:sz w:val="19"/>
          <w:szCs w:val="19"/>
          <w:lang w:eastAsia="en-GB"/>
        </w:rPr>
        <w:t>.</w:t>
      </w:r>
    </w:p>
    <w:p w:rsidR="00EC4DCD" w:rsidRPr="00EC4DCD" w:rsidRDefault="00EC4DCD" w:rsidP="00EC4DCD">
      <w:pPr>
        <w:shd w:val="clear" w:color="auto" w:fill="FFFFFF"/>
        <w:spacing w:after="168" w:line="240" w:lineRule="auto"/>
        <w:ind w:right="120"/>
        <w:rPr>
          <w:rFonts w:ascii="Arial" w:eastAsia="Times New Roman" w:hAnsi="Arial" w:cs="Arial"/>
          <w:color w:val="333333"/>
          <w:sz w:val="19"/>
          <w:szCs w:val="19"/>
          <w:lang w:eastAsia="en-GB"/>
        </w:rPr>
      </w:pPr>
      <w:r w:rsidRPr="00EC4DCD">
        <w:rPr>
          <w:rFonts w:ascii="Arial" w:eastAsia="Times New Roman" w:hAnsi="Arial" w:cs="Arial"/>
          <w:color w:val="333333"/>
          <w:sz w:val="19"/>
          <w:szCs w:val="19"/>
          <w:lang w:eastAsia="en-GB"/>
        </w:rPr>
        <w:t>Von R. Creel</w:t>
      </w:r>
    </w:p>
    <w:p w:rsidR="00EC4DCD" w:rsidRPr="00EC4DCD" w:rsidRDefault="00EC4DCD" w:rsidP="00EC4DCD">
      <w:pPr>
        <w:shd w:val="clear" w:color="auto" w:fill="FFFFFF"/>
        <w:spacing w:after="0" w:line="240" w:lineRule="auto"/>
        <w:ind w:right="120"/>
        <w:rPr>
          <w:rFonts w:ascii="Arial" w:eastAsia="Times New Roman" w:hAnsi="Arial" w:cs="Arial"/>
          <w:color w:val="333333"/>
          <w:sz w:val="19"/>
          <w:szCs w:val="19"/>
          <w:lang w:eastAsia="en-GB"/>
        </w:rPr>
      </w:pPr>
      <w:r w:rsidRPr="00EC4DCD">
        <w:rPr>
          <w:rFonts w:ascii="Arial" w:eastAsia="Times New Roman" w:hAnsi="Arial" w:cs="Arial"/>
          <w:b/>
          <w:bCs/>
          <w:color w:val="333333"/>
          <w:sz w:val="19"/>
          <w:szCs w:val="19"/>
          <w:lang w:eastAsia="en-GB"/>
        </w:rPr>
        <w:t>See also: </w:t>
      </w:r>
      <w:hyperlink r:id="rId5" w:history="1">
        <w:r w:rsidRPr="00EC4DCD">
          <w:rPr>
            <w:rFonts w:ascii="Arial" w:eastAsia="Times New Roman" w:hAnsi="Arial" w:cs="Arial"/>
            <w:color w:val="13579A"/>
            <w:sz w:val="19"/>
            <w:szCs w:val="19"/>
            <w:u w:val="single"/>
            <w:lang w:eastAsia="en-GB"/>
          </w:rPr>
          <w:t>LUTHER LEE BOHANON</w:t>
        </w:r>
      </w:hyperlink>
      <w:r w:rsidRPr="00EC4DCD">
        <w:rPr>
          <w:rFonts w:ascii="Arial" w:eastAsia="Times New Roman" w:hAnsi="Arial" w:cs="Arial"/>
          <w:color w:val="333333"/>
          <w:sz w:val="19"/>
          <w:szCs w:val="19"/>
          <w:lang w:eastAsia="en-GB"/>
        </w:rPr>
        <w:t>, </w:t>
      </w:r>
      <w:hyperlink r:id="rId6" w:history="1">
        <w:r w:rsidRPr="00EC4DCD">
          <w:rPr>
            <w:rFonts w:ascii="Arial" w:eastAsia="Times New Roman" w:hAnsi="Arial" w:cs="Arial"/>
            <w:color w:val="13579A"/>
            <w:sz w:val="19"/>
            <w:szCs w:val="19"/>
            <w:u w:val="single"/>
            <w:lang w:eastAsia="en-GB"/>
          </w:rPr>
          <w:t>GOVERNMENT AND POLITICS</w:t>
        </w:r>
      </w:hyperlink>
      <w:r w:rsidRPr="00EC4DCD">
        <w:rPr>
          <w:rFonts w:ascii="Arial" w:eastAsia="Times New Roman" w:hAnsi="Arial" w:cs="Arial"/>
          <w:color w:val="333333"/>
          <w:sz w:val="19"/>
          <w:szCs w:val="19"/>
          <w:lang w:eastAsia="en-GB"/>
        </w:rPr>
        <w:t>, </w:t>
      </w:r>
      <w:hyperlink r:id="rId7" w:history="1">
        <w:proofErr w:type="gramStart"/>
        <w:r w:rsidRPr="00EC4DCD">
          <w:rPr>
            <w:rFonts w:ascii="Arial" w:eastAsia="Times New Roman" w:hAnsi="Arial" w:cs="Arial"/>
            <w:color w:val="13579A"/>
            <w:sz w:val="19"/>
            <w:szCs w:val="19"/>
            <w:u w:val="single"/>
            <w:lang w:eastAsia="en-GB"/>
          </w:rPr>
          <w:t>EDGAR</w:t>
        </w:r>
        <w:proofErr w:type="gramEnd"/>
        <w:r w:rsidRPr="00EC4DCD">
          <w:rPr>
            <w:rFonts w:ascii="Arial" w:eastAsia="Times New Roman" w:hAnsi="Arial" w:cs="Arial"/>
            <w:color w:val="13579A"/>
            <w:sz w:val="19"/>
            <w:szCs w:val="19"/>
            <w:u w:val="single"/>
            <w:lang w:eastAsia="en-GB"/>
          </w:rPr>
          <w:t xml:space="preserve"> SULLINS VAUGHT</w:t>
        </w:r>
      </w:hyperlink>
    </w:p>
    <w:p w:rsidR="00EC4DCD" w:rsidRPr="00EC4DCD" w:rsidRDefault="00EC4DCD" w:rsidP="00EC4DCD">
      <w:pPr>
        <w:shd w:val="clear" w:color="auto" w:fill="FFFFFF"/>
        <w:spacing w:after="0" w:line="240" w:lineRule="auto"/>
        <w:outlineLvl w:val="3"/>
        <w:rPr>
          <w:rFonts w:ascii="Arial" w:eastAsia="Times New Roman" w:hAnsi="Arial" w:cs="Arial"/>
          <w:b/>
          <w:bCs/>
          <w:color w:val="8B7355"/>
          <w:sz w:val="19"/>
          <w:szCs w:val="19"/>
          <w:lang w:eastAsia="en-GB"/>
        </w:rPr>
      </w:pPr>
      <w:r w:rsidRPr="00EC4DCD">
        <w:rPr>
          <w:rFonts w:ascii="Arial" w:eastAsia="Times New Roman" w:hAnsi="Arial" w:cs="Arial"/>
          <w:b/>
          <w:bCs/>
          <w:color w:val="8B7355"/>
          <w:sz w:val="19"/>
          <w:szCs w:val="19"/>
          <w:lang w:eastAsia="en-GB"/>
        </w:rPr>
        <w:t>Bibliography</w:t>
      </w:r>
    </w:p>
    <w:p w:rsidR="00EC4DCD" w:rsidRPr="00EC4DCD" w:rsidRDefault="00EC4DCD" w:rsidP="00EC4DCD">
      <w:pPr>
        <w:shd w:val="clear" w:color="auto" w:fill="FFFFFF"/>
        <w:spacing w:after="0" w:line="240" w:lineRule="auto"/>
        <w:ind w:right="120"/>
        <w:rPr>
          <w:rFonts w:ascii="Arial" w:eastAsia="Times New Roman" w:hAnsi="Arial" w:cs="Arial"/>
          <w:color w:val="5F584F"/>
          <w:sz w:val="19"/>
          <w:szCs w:val="19"/>
          <w:lang w:eastAsia="en-GB"/>
        </w:rPr>
      </w:pPr>
      <w:r w:rsidRPr="00EC4DCD">
        <w:rPr>
          <w:rFonts w:ascii="Arial" w:eastAsia="Times New Roman" w:hAnsi="Arial" w:cs="Arial"/>
          <w:color w:val="5F584F"/>
          <w:sz w:val="19"/>
          <w:szCs w:val="19"/>
          <w:lang w:eastAsia="en-GB"/>
        </w:rPr>
        <w:t>Von Russell Creel, Bob Burke, and Kenny A. Franks, </w:t>
      </w:r>
      <w:r w:rsidRPr="00EC4DCD">
        <w:rPr>
          <w:rFonts w:ascii="Arial" w:eastAsia="Times New Roman" w:hAnsi="Arial" w:cs="Arial"/>
          <w:i/>
          <w:iCs/>
          <w:color w:val="5F584F"/>
          <w:sz w:val="19"/>
          <w:szCs w:val="19"/>
          <w:lang w:eastAsia="en-GB"/>
        </w:rPr>
        <w:t xml:space="preserve">American Jurist: The Life of Alfred P. </w:t>
      </w:r>
      <w:proofErr w:type="spellStart"/>
      <w:r w:rsidRPr="00EC4DCD">
        <w:rPr>
          <w:rFonts w:ascii="Arial" w:eastAsia="Times New Roman" w:hAnsi="Arial" w:cs="Arial"/>
          <w:i/>
          <w:iCs/>
          <w:color w:val="5F584F"/>
          <w:sz w:val="19"/>
          <w:szCs w:val="19"/>
          <w:lang w:eastAsia="en-GB"/>
        </w:rPr>
        <w:t>Murrah</w:t>
      </w:r>
      <w:proofErr w:type="spellEnd"/>
      <w:r w:rsidRPr="00EC4DCD">
        <w:rPr>
          <w:rFonts w:ascii="Arial" w:eastAsia="Times New Roman" w:hAnsi="Arial" w:cs="Arial"/>
          <w:color w:val="5F584F"/>
          <w:sz w:val="19"/>
          <w:szCs w:val="19"/>
          <w:lang w:eastAsia="en-GB"/>
        </w:rPr>
        <w:t> (Oklahoma City: Oklahoma Heritage Association, 1996).</w:t>
      </w:r>
    </w:p>
    <w:p w:rsidR="00EC4DCD" w:rsidRPr="00EC4DCD" w:rsidRDefault="00EC4DCD" w:rsidP="00EC4DCD">
      <w:pPr>
        <w:shd w:val="clear" w:color="auto" w:fill="FFFFFF"/>
        <w:spacing w:after="0" w:line="240" w:lineRule="auto"/>
        <w:ind w:right="120"/>
        <w:rPr>
          <w:rFonts w:ascii="Arial" w:eastAsia="Times New Roman" w:hAnsi="Arial" w:cs="Arial"/>
          <w:color w:val="5F584F"/>
          <w:sz w:val="19"/>
          <w:szCs w:val="19"/>
          <w:lang w:eastAsia="en-GB"/>
        </w:rPr>
      </w:pPr>
      <w:r w:rsidRPr="00EC4DCD">
        <w:rPr>
          <w:rFonts w:ascii="Arial" w:eastAsia="Times New Roman" w:hAnsi="Arial" w:cs="Arial"/>
          <w:color w:val="5F584F"/>
          <w:sz w:val="19"/>
          <w:szCs w:val="19"/>
          <w:lang w:eastAsia="en-GB"/>
        </w:rPr>
        <w:t xml:space="preserve">Alfred P. </w:t>
      </w:r>
      <w:proofErr w:type="spellStart"/>
      <w:r w:rsidRPr="00EC4DCD">
        <w:rPr>
          <w:rFonts w:ascii="Arial" w:eastAsia="Times New Roman" w:hAnsi="Arial" w:cs="Arial"/>
          <w:color w:val="5F584F"/>
          <w:sz w:val="19"/>
          <w:szCs w:val="19"/>
          <w:lang w:eastAsia="en-GB"/>
        </w:rPr>
        <w:t>Murrah</w:t>
      </w:r>
      <w:proofErr w:type="spellEnd"/>
      <w:r w:rsidRPr="00EC4DCD">
        <w:rPr>
          <w:rFonts w:ascii="Arial" w:eastAsia="Times New Roman" w:hAnsi="Arial" w:cs="Arial"/>
          <w:color w:val="5F584F"/>
          <w:sz w:val="19"/>
          <w:szCs w:val="19"/>
          <w:lang w:eastAsia="en-GB"/>
        </w:rPr>
        <w:t xml:space="preserve"> Papers, Western History Collections, University of Oklahoma, Norman.</w:t>
      </w:r>
    </w:p>
    <w:p w:rsidR="00EC4DCD" w:rsidRPr="00EC4DCD" w:rsidRDefault="00EC4DCD" w:rsidP="00EC4DCD">
      <w:pPr>
        <w:shd w:val="clear" w:color="auto" w:fill="FFFFFF"/>
        <w:spacing w:after="0" w:line="240" w:lineRule="auto"/>
        <w:rPr>
          <w:rFonts w:ascii="Arial" w:eastAsia="Times New Roman" w:hAnsi="Arial" w:cs="Arial"/>
          <w:color w:val="5F584F"/>
          <w:sz w:val="19"/>
          <w:szCs w:val="19"/>
          <w:lang w:eastAsia="en-GB"/>
        </w:rPr>
      </w:pPr>
      <w:r w:rsidRPr="00EC4DCD">
        <w:rPr>
          <w:rFonts w:ascii="Arial" w:eastAsia="Times New Roman" w:hAnsi="Arial" w:cs="Arial"/>
          <w:color w:val="5F584F"/>
          <w:sz w:val="19"/>
          <w:szCs w:val="19"/>
          <w:lang w:eastAsia="en-GB"/>
        </w:rPr>
        <w:br/>
      </w:r>
    </w:p>
    <w:p w:rsidR="00EC4DCD" w:rsidRPr="00EC4DCD" w:rsidRDefault="00EC4DCD" w:rsidP="00EC4DCD">
      <w:pPr>
        <w:shd w:val="clear" w:color="auto" w:fill="FFFFFF"/>
        <w:spacing w:after="0" w:line="240" w:lineRule="auto"/>
        <w:outlineLvl w:val="3"/>
        <w:rPr>
          <w:rFonts w:ascii="Arial" w:eastAsia="Times New Roman" w:hAnsi="Arial" w:cs="Arial"/>
          <w:b/>
          <w:bCs/>
          <w:color w:val="8B7355"/>
          <w:sz w:val="19"/>
          <w:szCs w:val="19"/>
          <w:lang w:eastAsia="en-GB"/>
        </w:rPr>
      </w:pPr>
      <w:r w:rsidRPr="00EC4DCD">
        <w:rPr>
          <w:rFonts w:ascii="Arial" w:eastAsia="Times New Roman" w:hAnsi="Arial" w:cs="Arial"/>
          <w:b/>
          <w:bCs/>
          <w:color w:val="8B7355"/>
          <w:sz w:val="19"/>
          <w:szCs w:val="19"/>
          <w:lang w:eastAsia="en-GB"/>
        </w:rPr>
        <w:t>Citation</w:t>
      </w:r>
    </w:p>
    <w:p w:rsidR="00EC4DCD" w:rsidRPr="00EC4DCD" w:rsidRDefault="00EC4DCD" w:rsidP="00EC4DCD">
      <w:pPr>
        <w:shd w:val="clear" w:color="auto" w:fill="FFFFFF"/>
        <w:spacing w:after="0" w:line="240" w:lineRule="auto"/>
        <w:ind w:right="120"/>
        <w:rPr>
          <w:rFonts w:ascii="Arial" w:eastAsia="Times New Roman" w:hAnsi="Arial" w:cs="Arial"/>
          <w:color w:val="5F584F"/>
          <w:sz w:val="19"/>
          <w:szCs w:val="19"/>
          <w:lang w:eastAsia="en-GB"/>
        </w:rPr>
      </w:pPr>
      <w:r w:rsidRPr="00EC4DCD">
        <w:rPr>
          <w:rFonts w:ascii="Arial" w:eastAsia="Times New Roman" w:hAnsi="Arial" w:cs="Arial"/>
          <w:color w:val="5F584F"/>
          <w:sz w:val="19"/>
          <w:szCs w:val="19"/>
          <w:lang w:eastAsia="en-GB"/>
        </w:rPr>
        <w:lastRenderedPageBreak/>
        <w:t>The following (as per </w:t>
      </w:r>
      <w:r w:rsidRPr="00EC4DCD">
        <w:rPr>
          <w:rFonts w:ascii="Arial" w:eastAsia="Times New Roman" w:hAnsi="Arial" w:cs="Arial"/>
          <w:i/>
          <w:iCs/>
          <w:color w:val="5F584F"/>
          <w:sz w:val="19"/>
          <w:szCs w:val="19"/>
          <w:lang w:eastAsia="en-GB"/>
        </w:rPr>
        <w:t>The Chicago Manual of Style</w:t>
      </w:r>
      <w:r w:rsidRPr="00EC4DCD">
        <w:rPr>
          <w:rFonts w:ascii="Arial" w:eastAsia="Times New Roman" w:hAnsi="Arial" w:cs="Arial"/>
          <w:color w:val="5F584F"/>
          <w:sz w:val="19"/>
          <w:szCs w:val="19"/>
          <w:lang w:eastAsia="en-GB"/>
        </w:rPr>
        <w:t>, 16th edition) is the preferred citation for articles</w:t>
      </w:r>
      <w:proofErr w:type="gramStart"/>
      <w:r w:rsidRPr="00EC4DCD">
        <w:rPr>
          <w:rFonts w:ascii="Arial" w:eastAsia="Times New Roman" w:hAnsi="Arial" w:cs="Arial"/>
          <w:color w:val="5F584F"/>
          <w:sz w:val="19"/>
          <w:szCs w:val="19"/>
          <w:lang w:eastAsia="en-GB"/>
        </w:rPr>
        <w:t>:</w:t>
      </w:r>
      <w:proofErr w:type="gramEnd"/>
      <w:r w:rsidRPr="00EC4DCD">
        <w:rPr>
          <w:rFonts w:ascii="Arial" w:eastAsia="Times New Roman" w:hAnsi="Arial" w:cs="Arial"/>
          <w:color w:val="5F584F"/>
          <w:sz w:val="19"/>
          <w:szCs w:val="19"/>
          <w:lang w:eastAsia="en-GB"/>
        </w:rPr>
        <w:br/>
        <w:t>Von R. Creel, "</w:t>
      </w:r>
      <w:proofErr w:type="spellStart"/>
      <w:r w:rsidRPr="00EC4DCD">
        <w:rPr>
          <w:rFonts w:ascii="Arial" w:eastAsia="Times New Roman" w:hAnsi="Arial" w:cs="Arial"/>
          <w:color w:val="5F584F"/>
          <w:sz w:val="19"/>
          <w:szCs w:val="19"/>
          <w:lang w:eastAsia="en-GB"/>
        </w:rPr>
        <w:t>Murrah</w:t>
      </w:r>
      <w:proofErr w:type="spellEnd"/>
      <w:r w:rsidRPr="00EC4DCD">
        <w:rPr>
          <w:rFonts w:ascii="Arial" w:eastAsia="Times New Roman" w:hAnsi="Arial" w:cs="Arial"/>
          <w:color w:val="5F584F"/>
          <w:sz w:val="19"/>
          <w:szCs w:val="19"/>
          <w:lang w:eastAsia="en-GB"/>
        </w:rPr>
        <w:t>, Alfred Paul," </w:t>
      </w:r>
      <w:r w:rsidRPr="00EC4DCD">
        <w:rPr>
          <w:rFonts w:ascii="Arial" w:eastAsia="Times New Roman" w:hAnsi="Arial" w:cs="Arial"/>
          <w:i/>
          <w:iCs/>
          <w:color w:val="5F584F"/>
          <w:sz w:val="19"/>
          <w:szCs w:val="19"/>
          <w:lang w:eastAsia="en-GB"/>
        </w:rPr>
        <w:t xml:space="preserve">The </w:t>
      </w:r>
      <w:proofErr w:type="spellStart"/>
      <w:r w:rsidRPr="00EC4DCD">
        <w:rPr>
          <w:rFonts w:ascii="Arial" w:eastAsia="Times New Roman" w:hAnsi="Arial" w:cs="Arial"/>
          <w:i/>
          <w:iCs/>
          <w:color w:val="5F584F"/>
          <w:sz w:val="19"/>
          <w:szCs w:val="19"/>
          <w:lang w:eastAsia="en-GB"/>
        </w:rPr>
        <w:t>Encyclopedia</w:t>
      </w:r>
      <w:proofErr w:type="spellEnd"/>
      <w:r w:rsidRPr="00EC4DCD">
        <w:rPr>
          <w:rFonts w:ascii="Arial" w:eastAsia="Times New Roman" w:hAnsi="Arial" w:cs="Arial"/>
          <w:i/>
          <w:iCs/>
          <w:color w:val="5F584F"/>
          <w:sz w:val="19"/>
          <w:szCs w:val="19"/>
          <w:lang w:eastAsia="en-GB"/>
        </w:rPr>
        <w:t xml:space="preserve"> of Oklahoma History and Culture</w:t>
      </w:r>
      <w:r w:rsidRPr="00EC4DCD">
        <w:rPr>
          <w:rFonts w:ascii="Arial" w:eastAsia="Times New Roman" w:hAnsi="Arial" w:cs="Arial"/>
          <w:color w:val="5F584F"/>
          <w:sz w:val="19"/>
          <w:szCs w:val="19"/>
          <w:lang w:eastAsia="en-GB"/>
        </w:rPr>
        <w:t>, www.okhistory.org (accessed April 21, 2018).</w:t>
      </w:r>
    </w:p>
    <w:p w:rsidR="00EC4DCD" w:rsidRPr="00EC4DCD" w:rsidRDefault="00EC4DCD" w:rsidP="00EC4DCD">
      <w:pPr>
        <w:shd w:val="clear" w:color="auto" w:fill="FFFFFF"/>
        <w:spacing w:after="168" w:line="240" w:lineRule="auto"/>
        <w:ind w:right="120"/>
        <w:rPr>
          <w:rFonts w:ascii="Arial" w:eastAsia="Times New Roman" w:hAnsi="Arial" w:cs="Arial"/>
          <w:color w:val="5F584F"/>
          <w:sz w:val="19"/>
          <w:szCs w:val="19"/>
          <w:lang w:eastAsia="en-GB"/>
        </w:rPr>
      </w:pPr>
      <w:r w:rsidRPr="00EC4DCD">
        <w:rPr>
          <w:rFonts w:ascii="Arial" w:eastAsia="Times New Roman" w:hAnsi="Arial" w:cs="Arial"/>
          <w:color w:val="5F584F"/>
          <w:sz w:val="19"/>
          <w:szCs w:val="19"/>
          <w:lang w:eastAsia="en-GB"/>
        </w:rPr>
        <w:t>© Copyright Oklahoma Historical Society 2009.</w:t>
      </w:r>
    </w:p>
    <w:p w:rsidR="00EC4DCD" w:rsidRPr="00EC4DCD" w:rsidRDefault="00EC4DCD" w:rsidP="00EC4DCD">
      <w:pPr>
        <w:shd w:val="clear" w:color="auto" w:fill="FFFFFF"/>
        <w:spacing w:after="0" w:line="240" w:lineRule="auto"/>
        <w:ind w:right="120"/>
        <w:rPr>
          <w:rFonts w:ascii="Arial" w:eastAsia="Times New Roman" w:hAnsi="Arial" w:cs="Arial"/>
          <w:color w:val="333333"/>
          <w:sz w:val="19"/>
          <w:szCs w:val="19"/>
          <w:lang w:eastAsia="en-GB"/>
        </w:rPr>
      </w:pPr>
      <w:hyperlink r:id="rId8" w:history="1">
        <w:r w:rsidRPr="00EC4DCD">
          <w:rPr>
            <w:rFonts w:ascii="Arial" w:eastAsia="Times New Roman" w:hAnsi="Arial" w:cs="Arial"/>
            <w:color w:val="A06026"/>
            <w:sz w:val="19"/>
            <w:szCs w:val="19"/>
            <w:u w:val="single"/>
            <w:lang w:eastAsia="en-GB"/>
          </w:rPr>
          <w:t xml:space="preserve">About the </w:t>
        </w:r>
        <w:proofErr w:type="spellStart"/>
        <w:r w:rsidRPr="00EC4DCD">
          <w:rPr>
            <w:rFonts w:ascii="Arial" w:eastAsia="Times New Roman" w:hAnsi="Arial" w:cs="Arial"/>
            <w:color w:val="A06026"/>
            <w:sz w:val="19"/>
            <w:szCs w:val="19"/>
            <w:u w:val="single"/>
            <w:lang w:eastAsia="en-GB"/>
          </w:rPr>
          <w:t>Encyclopedia</w:t>
        </w:r>
        <w:proofErr w:type="spellEnd"/>
      </w:hyperlink>
      <w:r w:rsidRPr="00EC4DCD">
        <w:rPr>
          <w:rFonts w:ascii="Arial" w:eastAsia="Times New Roman" w:hAnsi="Arial" w:cs="Arial"/>
          <w:color w:val="333333"/>
          <w:sz w:val="19"/>
          <w:szCs w:val="19"/>
          <w:lang w:eastAsia="en-GB"/>
        </w:rPr>
        <w:t> | </w:t>
      </w:r>
      <w:hyperlink r:id="rId9" w:history="1">
        <w:r w:rsidRPr="00EC4DCD">
          <w:rPr>
            <w:rFonts w:ascii="Arial" w:eastAsia="Times New Roman" w:hAnsi="Arial" w:cs="Arial"/>
            <w:color w:val="A06026"/>
            <w:sz w:val="19"/>
            <w:szCs w:val="19"/>
            <w:u w:val="single"/>
            <w:lang w:eastAsia="en-GB"/>
          </w:rPr>
          <w:t>Terms of Use</w:t>
        </w:r>
      </w:hyperlink>
      <w:r w:rsidRPr="00EC4DCD">
        <w:rPr>
          <w:rFonts w:ascii="Arial" w:eastAsia="Times New Roman" w:hAnsi="Arial" w:cs="Arial"/>
          <w:color w:val="333333"/>
          <w:sz w:val="19"/>
          <w:szCs w:val="19"/>
          <w:lang w:eastAsia="en-GB"/>
        </w:rPr>
        <w:t> | </w:t>
      </w:r>
      <w:hyperlink r:id="rId10" w:history="1">
        <w:r w:rsidRPr="00EC4DCD">
          <w:rPr>
            <w:rFonts w:ascii="Arial" w:eastAsia="Times New Roman" w:hAnsi="Arial" w:cs="Arial"/>
            <w:color w:val="A06026"/>
            <w:sz w:val="19"/>
            <w:szCs w:val="19"/>
            <w:u w:val="single"/>
            <w:lang w:eastAsia="en-GB"/>
          </w:rPr>
          <w:t xml:space="preserve">Using the </w:t>
        </w:r>
        <w:proofErr w:type="spellStart"/>
        <w:r w:rsidRPr="00EC4DCD">
          <w:rPr>
            <w:rFonts w:ascii="Arial" w:eastAsia="Times New Roman" w:hAnsi="Arial" w:cs="Arial"/>
            <w:color w:val="A06026"/>
            <w:sz w:val="19"/>
            <w:szCs w:val="19"/>
            <w:u w:val="single"/>
            <w:lang w:eastAsia="en-GB"/>
          </w:rPr>
          <w:t>Encyclopedia</w:t>
        </w:r>
        <w:proofErr w:type="spellEnd"/>
      </w:hyperlink>
    </w:p>
    <w:p w:rsidR="00336525" w:rsidRPr="00EC4DCD" w:rsidRDefault="00EC4DCD" w:rsidP="00EC4DCD"/>
    <w:sectPr w:rsidR="00336525" w:rsidRPr="00EC4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85"/>
    <w:rsid w:val="004E4C0A"/>
    <w:rsid w:val="00B73885"/>
    <w:rsid w:val="00EC4DCD"/>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23FA6-6889-4ABE-B6BD-8BFF7F69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4D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EC4DC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DCD"/>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EC4DC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C4D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ealso">
    <w:name w:val="seealso"/>
    <w:basedOn w:val="Normal"/>
    <w:rsid w:val="00EC4D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4DCD"/>
    <w:rPr>
      <w:b/>
      <w:bCs/>
    </w:rPr>
  </w:style>
  <w:style w:type="character" w:styleId="Hyperlink">
    <w:name w:val="Hyperlink"/>
    <w:basedOn w:val="DefaultParagraphFont"/>
    <w:uiPriority w:val="99"/>
    <w:semiHidden/>
    <w:unhideWhenUsed/>
    <w:rsid w:val="00EC4DCD"/>
    <w:rPr>
      <w:color w:val="0000FF"/>
      <w:u w:val="single"/>
    </w:rPr>
  </w:style>
  <w:style w:type="paragraph" w:customStyle="1" w:styleId="bibl">
    <w:name w:val="bibl"/>
    <w:basedOn w:val="Normal"/>
    <w:rsid w:val="00EC4D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C4DCD"/>
    <w:rPr>
      <w:i/>
      <w:iCs/>
    </w:rPr>
  </w:style>
  <w:style w:type="paragraph" w:customStyle="1" w:styleId="copyright">
    <w:name w:val="copyright"/>
    <w:basedOn w:val="Normal"/>
    <w:rsid w:val="00EC4D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9390">
      <w:bodyDiv w:val="1"/>
      <w:marLeft w:val="0"/>
      <w:marRight w:val="0"/>
      <w:marTop w:val="0"/>
      <w:marBottom w:val="0"/>
      <w:divBdr>
        <w:top w:val="none" w:sz="0" w:space="0" w:color="auto"/>
        <w:left w:val="none" w:sz="0" w:space="0" w:color="auto"/>
        <w:bottom w:val="none" w:sz="0" w:space="0" w:color="auto"/>
        <w:right w:val="none" w:sz="0" w:space="0" w:color="auto"/>
      </w:divBdr>
      <w:divsChild>
        <w:div w:id="779833714">
          <w:marLeft w:val="0"/>
          <w:marRight w:val="0"/>
          <w:marTop w:val="0"/>
          <w:marBottom w:val="0"/>
          <w:divBdr>
            <w:top w:val="none" w:sz="0" w:space="0" w:color="auto"/>
            <w:left w:val="none" w:sz="0" w:space="0" w:color="auto"/>
            <w:bottom w:val="none" w:sz="0" w:space="0" w:color="auto"/>
            <w:right w:val="none" w:sz="0" w:space="0" w:color="auto"/>
          </w:divBdr>
        </w:div>
        <w:div w:id="496725857">
          <w:marLeft w:val="0"/>
          <w:marRight w:val="0"/>
          <w:marTop w:val="0"/>
          <w:marBottom w:val="0"/>
          <w:divBdr>
            <w:top w:val="none" w:sz="0" w:space="0" w:color="auto"/>
            <w:left w:val="none" w:sz="0" w:space="0" w:color="auto"/>
            <w:bottom w:val="none" w:sz="0" w:space="0" w:color="auto"/>
            <w:right w:val="none" w:sz="0" w:space="0" w:color="auto"/>
          </w:divBdr>
        </w:div>
        <w:div w:id="1495075037">
          <w:marLeft w:val="0"/>
          <w:marRight w:val="0"/>
          <w:marTop w:val="0"/>
          <w:marBottom w:val="0"/>
          <w:divBdr>
            <w:top w:val="none" w:sz="0" w:space="0" w:color="auto"/>
            <w:left w:val="none" w:sz="0" w:space="0" w:color="auto"/>
            <w:bottom w:val="none" w:sz="0" w:space="0" w:color="auto"/>
            <w:right w:val="none" w:sz="0" w:space="0" w:color="auto"/>
          </w:divBdr>
        </w:div>
        <w:div w:id="584846165">
          <w:marLeft w:val="0"/>
          <w:marRight w:val="0"/>
          <w:marTop w:val="0"/>
          <w:marBottom w:val="0"/>
          <w:divBdr>
            <w:top w:val="none" w:sz="0" w:space="0" w:color="auto"/>
            <w:left w:val="none" w:sz="0" w:space="0" w:color="auto"/>
            <w:bottom w:val="none" w:sz="0" w:space="0" w:color="auto"/>
            <w:right w:val="none" w:sz="0" w:space="0" w:color="auto"/>
          </w:divBdr>
        </w:div>
        <w:div w:id="965352176">
          <w:marLeft w:val="0"/>
          <w:marRight w:val="0"/>
          <w:marTop w:val="0"/>
          <w:marBottom w:val="0"/>
          <w:divBdr>
            <w:top w:val="none" w:sz="0" w:space="0" w:color="auto"/>
            <w:left w:val="none" w:sz="0" w:space="0" w:color="auto"/>
            <w:bottom w:val="none" w:sz="0" w:space="0" w:color="auto"/>
            <w:right w:val="none" w:sz="0" w:space="0" w:color="auto"/>
          </w:divBdr>
        </w:div>
        <w:div w:id="1950159963">
          <w:marLeft w:val="0"/>
          <w:marRight w:val="0"/>
          <w:marTop w:val="0"/>
          <w:marBottom w:val="0"/>
          <w:divBdr>
            <w:top w:val="none" w:sz="0" w:space="0" w:color="auto"/>
            <w:left w:val="none" w:sz="0" w:space="0" w:color="auto"/>
            <w:bottom w:val="none" w:sz="0" w:space="0" w:color="auto"/>
            <w:right w:val="none" w:sz="0" w:space="0" w:color="auto"/>
          </w:divBdr>
        </w:div>
        <w:div w:id="784812694">
          <w:marLeft w:val="0"/>
          <w:marRight w:val="0"/>
          <w:marTop w:val="0"/>
          <w:marBottom w:val="0"/>
          <w:divBdr>
            <w:top w:val="none" w:sz="0" w:space="0" w:color="auto"/>
            <w:left w:val="none" w:sz="0" w:space="0" w:color="auto"/>
            <w:bottom w:val="none" w:sz="0" w:space="0" w:color="auto"/>
            <w:right w:val="none" w:sz="0" w:space="0" w:color="auto"/>
          </w:divBdr>
          <w:divsChild>
            <w:div w:id="132069648">
              <w:marLeft w:val="0"/>
              <w:marRight w:val="0"/>
              <w:marTop w:val="0"/>
              <w:marBottom w:val="0"/>
              <w:divBdr>
                <w:top w:val="none" w:sz="0" w:space="0" w:color="auto"/>
                <w:left w:val="none" w:sz="0" w:space="0" w:color="auto"/>
                <w:bottom w:val="none" w:sz="0" w:space="0" w:color="auto"/>
                <w:right w:val="none" w:sz="0" w:space="0" w:color="auto"/>
              </w:divBdr>
              <w:divsChild>
                <w:div w:id="1992128247">
                  <w:marLeft w:val="0"/>
                  <w:marRight w:val="0"/>
                  <w:marTop w:val="0"/>
                  <w:marBottom w:val="300"/>
                  <w:divBdr>
                    <w:top w:val="none" w:sz="0" w:space="0" w:color="auto"/>
                    <w:left w:val="none" w:sz="0" w:space="0" w:color="auto"/>
                    <w:bottom w:val="none" w:sz="0" w:space="0" w:color="auto"/>
                    <w:right w:val="none" w:sz="0" w:space="0" w:color="auto"/>
                  </w:divBdr>
                </w:div>
              </w:divsChild>
            </w:div>
            <w:div w:id="102579365">
              <w:marLeft w:val="0"/>
              <w:marRight w:val="0"/>
              <w:marTop w:val="0"/>
              <w:marBottom w:val="225"/>
              <w:divBdr>
                <w:top w:val="none" w:sz="0" w:space="0" w:color="auto"/>
                <w:left w:val="none" w:sz="0" w:space="0" w:color="auto"/>
                <w:bottom w:val="none" w:sz="0" w:space="0" w:color="auto"/>
                <w:right w:val="none" w:sz="0" w:space="0" w:color="auto"/>
              </w:divBdr>
              <w:divsChild>
                <w:div w:id="7188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6711">
      <w:bodyDiv w:val="1"/>
      <w:marLeft w:val="0"/>
      <w:marRight w:val="0"/>
      <w:marTop w:val="0"/>
      <w:marBottom w:val="0"/>
      <w:divBdr>
        <w:top w:val="none" w:sz="0" w:space="0" w:color="auto"/>
        <w:left w:val="none" w:sz="0" w:space="0" w:color="auto"/>
        <w:bottom w:val="none" w:sz="0" w:space="0" w:color="auto"/>
        <w:right w:val="none" w:sz="0" w:space="0" w:color="auto"/>
      </w:divBdr>
      <w:divsChild>
        <w:div w:id="544365236">
          <w:marLeft w:val="0"/>
          <w:marRight w:val="0"/>
          <w:marTop w:val="0"/>
          <w:marBottom w:val="0"/>
          <w:divBdr>
            <w:top w:val="single" w:sz="6" w:space="12" w:color="EED5B7"/>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history.org/publications/encabout.php" TargetMode="External"/><Relationship Id="rId3" Type="http://schemas.openxmlformats.org/officeDocument/2006/relationships/webSettings" Target="webSettings.xml"/><Relationship Id="rId7" Type="http://schemas.openxmlformats.org/officeDocument/2006/relationships/hyperlink" Target="http://www.okhistory.org/publications/enc/entry.php?entryname=EDGAR%20SULLINS%20VAUGH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history.org/publications/enc/entry.php?entryname=GOVERNMENT%20AND%20POLITICS" TargetMode="External"/><Relationship Id="rId11" Type="http://schemas.openxmlformats.org/officeDocument/2006/relationships/fontTable" Target="fontTable.xml"/><Relationship Id="rId5" Type="http://schemas.openxmlformats.org/officeDocument/2006/relationships/hyperlink" Target="http://www.okhistory.org/publications/enc/entry.php?entryname=LUTHER%20LEE%20BOHANON" TargetMode="External"/><Relationship Id="rId10" Type="http://schemas.openxmlformats.org/officeDocument/2006/relationships/hyperlink" Target="http://www.okhistory.org/publications/enchowto.php" TargetMode="External"/><Relationship Id="rId4" Type="http://schemas.openxmlformats.org/officeDocument/2006/relationships/image" Target="media/image1.jpeg"/><Relationship Id="rId9" Type="http://schemas.openxmlformats.org/officeDocument/2006/relationships/hyperlink" Target="http://www.okhistory.org/publications/encte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2018-04-21T11:05:00Z</dcterms:created>
  <dcterms:modified xsi:type="dcterms:W3CDTF">2018-04-21T11:17:00Z</dcterms:modified>
</cp:coreProperties>
</file>